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73EB5" w14:textId="77777777" w:rsidR="00A22A52" w:rsidRPr="00C11A46" w:rsidRDefault="00AC3F67" w:rsidP="00AC3F6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11A46">
        <w:rPr>
          <w:rFonts w:ascii="Times New Roman" w:hAnsi="Times New Roman" w:cs="Times New Roman"/>
          <w:b/>
          <w:color w:val="FF0000"/>
        </w:rPr>
        <w:t>LET EYEWASH RUN FOR 30 SECONDS TO THREE MINUTES</w:t>
      </w:r>
    </w:p>
    <w:p w14:paraId="36A73EB6" w14:textId="77777777" w:rsidR="00C11A46" w:rsidRDefault="00C11A46" w:rsidP="00AC3F67">
      <w:pPr>
        <w:rPr>
          <w:rFonts w:ascii="Times New Roman" w:hAnsi="Times New Roman" w:cs="Times New Roman"/>
          <w:sz w:val="24"/>
          <w:szCs w:val="24"/>
        </w:rPr>
        <w:sectPr w:rsidR="00C11A46" w:rsidSect="00C11A46">
          <w:footerReference w:type="default" r:id="rId11"/>
          <w:headerReference w:type="first" r:id="rId12"/>
          <w:footerReference w:type="first" r:id="rId13"/>
          <w:pgSz w:w="15840" w:h="12240" w:orient="landscape"/>
          <w:pgMar w:top="1008" w:right="1440" w:bottom="1008" w:left="1440" w:header="720" w:footer="720" w:gutter="0"/>
          <w:cols w:space="720"/>
          <w:titlePg/>
          <w:docGrid w:linePitch="360"/>
        </w:sectPr>
      </w:pPr>
    </w:p>
    <w:p w14:paraId="36A73EB7" w14:textId="77777777" w:rsidR="00C11A46" w:rsidRPr="00C11A46" w:rsidRDefault="00AC3F67" w:rsidP="00C11A46">
      <w:pPr>
        <w:spacing w:after="0" w:line="240" w:lineRule="auto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 xml:space="preserve">Eye washes are to be tested for the following items: </w:t>
      </w:r>
    </w:p>
    <w:p w14:paraId="36A73EB8" w14:textId="77777777" w:rsidR="00C11A46" w:rsidRPr="00C11A46" w:rsidRDefault="00AC3F67" w:rsidP="00C11A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verify that the path to the eyewash is unobstructed</w:t>
      </w:r>
    </w:p>
    <w:p w14:paraId="36A73EB9" w14:textId="77777777" w:rsidR="00C11A46" w:rsidRPr="00C11A46" w:rsidRDefault="00AC3F67" w:rsidP="00C11A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verify the nozzle caps are in place</w:t>
      </w:r>
    </w:p>
    <w:p w14:paraId="36A73EBA" w14:textId="77777777" w:rsidR="00C11A46" w:rsidRPr="00C11A46" w:rsidRDefault="00AC3F67" w:rsidP="00C11A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verify that the nozzles, nozzle caps, and sink/bowl are clean and sanitary</w:t>
      </w:r>
    </w:p>
    <w:p w14:paraId="36A73EBB" w14:textId="77777777" w:rsidR="00C11A46" w:rsidRPr="00C11A46" w:rsidRDefault="00C11A46" w:rsidP="00C11A46">
      <w:pPr>
        <w:pStyle w:val="ListParagraph"/>
        <w:spacing w:after="0"/>
        <w:rPr>
          <w:rFonts w:ascii="Times New Roman" w:hAnsi="Times New Roman" w:cs="Times New Roman"/>
        </w:rPr>
      </w:pPr>
    </w:p>
    <w:p w14:paraId="36A73EBC" w14:textId="77777777" w:rsidR="00C11A46" w:rsidRPr="00C11A46" w:rsidRDefault="00C11A46" w:rsidP="00C11A4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when activated</w:t>
      </w:r>
    </w:p>
    <w:p w14:paraId="36A73EBD" w14:textId="77777777" w:rsidR="00C11A46" w:rsidRPr="00C11A46" w:rsidRDefault="00AC3F67" w:rsidP="00C11A4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the nozzle caps come off</w:t>
      </w:r>
    </w:p>
    <w:p w14:paraId="36A73EBE" w14:textId="77777777" w:rsidR="00C11A46" w:rsidRPr="00C11A46" w:rsidRDefault="00AC3F67" w:rsidP="00C11A4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>the water flow begins within one (1) second</w:t>
      </w:r>
    </w:p>
    <w:p w14:paraId="36A73EBF" w14:textId="77777777" w:rsidR="006B4928" w:rsidRPr="00C11A46" w:rsidRDefault="00AC3F67" w:rsidP="00C11A4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C11A46">
        <w:rPr>
          <w:rFonts w:ascii="Times New Roman" w:hAnsi="Times New Roman" w:cs="Times New Roman"/>
        </w:rPr>
        <w:t>the</w:t>
      </w:r>
      <w:proofErr w:type="gramEnd"/>
      <w:r w:rsidRPr="00C11A46">
        <w:rPr>
          <w:rFonts w:ascii="Times New Roman" w:hAnsi="Times New Roman" w:cs="Times New Roman"/>
        </w:rPr>
        <w:t xml:space="preserve"> water is clean, tepid</w:t>
      </w:r>
      <w:r w:rsidR="00810541">
        <w:rPr>
          <w:rFonts w:ascii="Times New Roman" w:hAnsi="Times New Roman" w:cs="Times New Roman"/>
        </w:rPr>
        <w:t xml:space="preserve"> to the touch (60-100F)</w:t>
      </w:r>
      <w:r w:rsidRPr="00C11A46">
        <w:rPr>
          <w:rFonts w:ascii="Times New Roman" w:hAnsi="Times New Roman" w:cs="Times New Roman"/>
        </w:rPr>
        <w:t xml:space="preserve">, and of sufficient force to flush the eyes for fifteen (15) minutes without being injurious to the eyes.  </w:t>
      </w:r>
    </w:p>
    <w:p w14:paraId="36A73EC0" w14:textId="77777777" w:rsidR="00C11A46" w:rsidRDefault="00C11A46" w:rsidP="00AC3F67">
      <w:pPr>
        <w:rPr>
          <w:rFonts w:ascii="Times New Roman" w:hAnsi="Times New Roman" w:cs="Times New Roman"/>
          <w:sz w:val="24"/>
          <w:szCs w:val="24"/>
        </w:rPr>
        <w:sectPr w:rsidR="00C11A46" w:rsidSect="00C11A46">
          <w:type w:val="continuous"/>
          <w:pgSz w:w="15840" w:h="12240" w:orient="landscape"/>
          <w:pgMar w:top="1296" w:right="1440" w:bottom="1296" w:left="1440" w:header="720" w:footer="720" w:gutter="0"/>
          <w:cols w:num="2" w:space="720"/>
          <w:titlePg/>
          <w:docGrid w:linePitch="360"/>
        </w:sectPr>
      </w:pPr>
    </w:p>
    <w:p w14:paraId="36A73EC1" w14:textId="77777777" w:rsidR="00AC3F67" w:rsidRPr="00C11A46" w:rsidRDefault="00AC3F67" w:rsidP="00AC3F67">
      <w:pPr>
        <w:rPr>
          <w:rFonts w:ascii="Times New Roman" w:hAnsi="Times New Roman" w:cs="Times New Roman"/>
        </w:rPr>
      </w:pPr>
      <w:r w:rsidRPr="00C11A46">
        <w:rPr>
          <w:rFonts w:ascii="Times New Roman" w:hAnsi="Times New Roman" w:cs="Times New Roman"/>
        </w:rPr>
        <w:t xml:space="preserve">In the appropriate box, write the date, your initials, and any necessary comments.  Subsequent testing must be done within one (1) week of the previous test.  If a problem is found with the eyewash during </w:t>
      </w:r>
      <w:r w:rsidR="00173204" w:rsidRPr="00C11A46">
        <w:rPr>
          <w:rFonts w:ascii="Times New Roman" w:hAnsi="Times New Roman" w:cs="Times New Roman"/>
        </w:rPr>
        <w:t xml:space="preserve">testing, indicate the problem within the comments box and contact Facility Services to schedule the repair.  </w:t>
      </w:r>
    </w:p>
    <w:p w14:paraId="36A73EC2" w14:textId="77777777" w:rsidR="00173204" w:rsidRDefault="00173204" w:rsidP="001732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Eyewash location or station #</w:t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</w:r>
      <w:r w:rsidR="00C54DD1">
        <w:rPr>
          <w:rFonts w:ascii="Times New Roman" w:hAnsi="Times New Roman" w:cs="Times New Roman"/>
          <w:b/>
          <w:sz w:val="24"/>
          <w:szCs w:val="24"/>
        </w:rPr>
        <w:tab/>
        <w:t>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56"/>
        <w:gridCol w:w="2155"/>
        <w:gridCol w:w="2155"/>
        <w:gridCol w:w="2155"/>
        <w:gridCol w:w="2155"/>
      </w:tblGrid>
      <w:tr w:rsidR="00C54DD1" w14:paraId="36A73EC9" w14:textId="77777777" w:rsidTr="00C11A46">
        <w:trPr>
          <w:tblHeader/>
        </w:trPr>
        <w:tc>
          <w:tcPr>
            <w:tcW w:w="2196" w:type="dxa"/>
          </w:tcPr>
          <w:p w14:paraId="36A73EC3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A73EC4" w14:textId="77777777" w:rsidR="00C54DD1" w:rsidRDefault="00C54DD1" w:rsidP="00C5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2196" w:type="dxa"/>
          </w:tcPr>
          <w:p w14:paraId="36A73EC5" w14:textId="77777777" w:rsidR="00C54DD1" w:rsidRDefault="00C54DD1" w:rsidP="00C5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2196" w:type="dxa"/>
          </w:tcPr>
          <w:p w14:paraId="36A73EC6" w14:textId="77777777" w:rsidR="00C54DD1" w:rsidRDefault="00C54DD1" w:rsidP="00C5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2196" w:type="dxa"/>
          </w:tcPr>
          <w:p w14:paraId="36A73EC7" w14:textId="77777777" w:rsidR="00C54DD1" w:rsidRDefault="00C54DD1" w:rsidP="00C5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2196" w:type="dxa"/>
          </w:tcPr>
          <w:p w14:paraId="36A73EC8" w14:textId="77777777" w:rsidR="00C54DD1" w:rsidRDefault="00C54DD1" w:rsidP="00C5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</w:tr>
      <w:tr w:rsidR="00C54DD1" w14:paraId="36A73ED0" w14:textId="77777777" w:rsidTr="00502180">
        <w:trPr>
          <w:trHeight w:val="368"/>
        </w:trPr>
        <w:tc>
          <w:tcPr>
            <w:tcW w:w="2196" w:type="dxa"/>
          </w:tcPr>
          <w:p w14:paraId="36A73ECA" w14:textId="77777777" w:rsidR="00C54DD1" w:rsidRPr="00C54DD1" w:rsidRDefault="00C54DD1" w:rsidP="00C5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</w:tcPr>
          <w:p w14:paraId="36A73ECB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A73ECC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A73ECD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A73ECE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14:paraId="36A73ECF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D1" w14:paraId="36A73ED7" w14:textId="77777777" w:rsidTr="00502180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ED1" w14:textId="77777777" w:rsidR="00C54DD1" w:rsidRPr="00C54DD1" w:rsidRDefault="00C54DD1" w:rsidP="00C5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D2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D3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D4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D5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D6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4DD1" w14:paraId="36A73EDE" w14:textId="77777777" w:rsidTr="00502180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ED8" w14:textId="77777777" w:rsidR="00C54DD1" w:rsidRPr="00C54DD1" w:rsidRDefault="00C54DD1" w:rsidP="00C5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D9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DA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DB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DC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DD" w14:textId="77777777" w:rsidR="00C54DD1" w:rsidRDefault="00C54DD1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180" w14:paraId="36A73EE5" w14:textId="77777777" w:rsidTr="00502180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EDF" w14:textId="77777777" w:rsidR="00502180" w:rsidRPr="00C54DD1" w:rsidRDefault="00502180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February: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E0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E1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E2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E3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E4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180" w14:paraId="36A73EEC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EE6" w14:textId="77777777" w:rsidR="00502180" w:rsidRPr="00C54DD1" w:rsidRDefault="00502180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E7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E8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E9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EA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EB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180" w14:paraId="36A73EF3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EED" w14:textId="77777777" w:rsidR="00502180" w:rsidRPr="00C54DD1" w:rsidRDefault="00502180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EE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EF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F0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F1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EF2" w14:textId="77777777" w:rsidR="00502180" w:rsidRDefault="00502180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EFA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EF4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March: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F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F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F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F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EF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01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EFB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F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F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F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EF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0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08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02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0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0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0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0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0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0F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09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April: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0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0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0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0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0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16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10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1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1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1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1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1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1D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17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1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1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1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1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1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24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1E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May: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1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2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2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2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2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2B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25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2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2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2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2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2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32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2C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2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2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2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3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3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39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33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June: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3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3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3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3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3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40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3A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3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3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3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3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3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47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41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4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4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4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4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4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4E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48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July: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4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4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4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4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4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55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4F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5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5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5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5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5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5C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56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5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5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5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5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5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63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5D" w14:textId="77777777" w:rsidR="002D50A8" w:rsidRPr="00C54DD1" w:rsidRDefault="002D50A8" w:rsidP="002D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August: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5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5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6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6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6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6A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64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6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6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6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6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6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71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6B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6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6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6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6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7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78" w14:textId="77777777" w:rsidTr="002D50A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72" w14:textId="77777777" w:rsidR="002D50A8" w:rsidRPr="00C54DD1" w:rsidRDefault="002D50A8" w:rsidP="002D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7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7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7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7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7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7F" w14:textId="77777777" w:rsidTr="002D50A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79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7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7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7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7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7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86" w14:textId="77777777" w:rsidTr="002D50A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80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8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8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8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8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8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8D" w14:textId="77777777" w:rsidTr="006B492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87" w14:textId="77777777" w:rsidR="002D50A8" w:rsidRPr="00C54DD1" w:rsidRDefault="002D50A8" w:rsidP="002D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8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8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8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8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8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94" w14:textId="77777777" w:rsidTr="006B492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8E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8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9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9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9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9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9B" w14:textId="77777777" w:rsidTr="006B492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95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9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9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9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9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9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A2" w14:textId="77777777" w:rsidTr="006B492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9C" w14:textId="77777777" w:rsidR="002D50A8" w:rsidRPr="00C54DD1" w:rsidRDefault="006B4928" w:rsidP="006B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="002D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D50A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9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9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9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A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A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A9" w14:textId="77777777" w:rsidTr="006B492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A3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A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A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A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A7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A8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B0" w14:textId="77777777" w:rsidTr="006B492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AA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A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A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A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AE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AF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B7" w14:textId="77777777" w:rsidTr="006B4928">
        <w:trPr>
          <w:trHeight w:val="374"/>
        </w:trPr>
        <w:tc>
          <w:tcPr>
            <w:tcW w:w="2196" w:type="dxa"/>
            <w:tcBorders>
              <w:top w:val="single" w:sz="18" w:space="0" w:color="auto"/>
            </w:tcBorders>
          </w:tcPr>
          <w:p w14:paraId="36A73FB1" w14:textId="77777777" w:rsidR="002D50A8" w:rsidRPr="00C54DD1" w:rsidRDefault="006B4928" w:rsidP="006B4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December</w:t>
            </w:r>
            <w:r w:rsidR="002D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2D50A8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B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B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B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B5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18" w:space="0" w:color="auto"/>
            </w:tcBorders>
          </w:tcPr>
          <w:p w14:paraId="36A73FB6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BE" w14:textId="77777777" w:rsidTr="006B4928">
        <w:trPr>
          <w:trHeight w:val="374"/>
        </w:trPr>
        <w:tc>
          <w:tcPr>
            <w:tcW w:w="2196" w:type="dxa"/>
            <w:tcBorders>
              <w:bottom w:val="single" w:sz="4" w:space="0" w:color="auto"/>
            </w:tcBorders>
          </w:tcPr>
          <w:p w14:paraId="36A73FB8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Initials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B9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BA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BB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BC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36A73FBD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0A8" w14:paraId="36A73FC5" w14:textId="77777777" w:rsidTr="006B4928">
        <w:trPr>
          <w:trHeight w:val="374"/>
        </w:trPr>
        <w:tc>
          <w:tcPr>
            <w:tcW w:w="2196" w:type="dxa"/>
            <w:tcBorders>
              <w:bottom w:val="single" w:sz="18" w:space="0" w:color="auto"/>
            </w:tcBorders>
          </w:tcPr>
          <w:p w14:paraId="36A73FBF" w14:textId="77777777" w:rsidR="002D50A8" w:rsidRPr="00C54DD1" w:rsidRDefault="002D50A8" w:rsidP="00700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Comment(s)</w:t>
            </w: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C0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C1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C2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C3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18" w:space="0" w:color="auto"/>
            </w:tcBorders>
          </w:tcPr>
          <w:p w14:paraId="36A73FC4" w14:textId="77777777" w:rsidR="002D50A8" w:rsidRDefault="002D50A8" w:rsidP="001732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A73FC6" w14:textId="77777777" w:rsidR="00AC4580" w:rsidRPr="00173204" w:rsidRDefault="00AC4580" w:rsidP="00AC45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4580" w:rsidRPr="00173204" w:rsidSect="0076093E">
      <w:type w:val="continuous"/>
      <w:pgSz w:w="15840" w:h="12240" w:orient="landscape"/>
      <w:pgMar w:top="1296" w:right="1440" w:bottom="1296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3FC9" w14:textId="77777777" w:rsidR="00471C80" w:rsidRDefault="00471C80" w:rsidP="00AC3F67">
      <w:pPr>
        <w:spacing w:after="0" w:line="240" w:lineRule="auto"/>
      </w:pPr>
      <w:r>
        <w:separator/>
      </w:r>
    </w:p>
  </w:endnote>
  <w:endnote w:type="continuationSeparator" w:id="0">
    <w:p w14:paraId="36A73FCA" w14:textId="77777777" w:rsidR="00471C80" w:rsidRDefault="00471C80" w:rsidP="00AC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3FCB" w14:textId="77777777" w:rsidR="00AC4580" w:rsidRDefault="00AC4580" w:rsidP="00AC4580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Initials</w:t>
    </w:r>
    <w:proofErr w:type="gramStart"/>
    <w:r>
      <w:rPr>
        <w:rFonts w:ascii="Arial" w:hAnsi="Arial" w:cs="Arial"/>
        <w:b/>
      </w:rPr>
      <w:t>:_</w:t>
    </w:r>
    <w:proofErr w:type="gramEnd"/>
    <w:r>
      <w:rPr>
        <w:rFonts w:ascii="Arial" w:hAnsi="Arial" w:cs="Arial"/>
        <w:b/>
      </w:rPr>
      <w:t>___     Name:________________                                    Initials:____     Name:________________</w:t>
    </w:r>
  </w:p>
  <w:p w14:paraId="36A73FCC" w14:textId="77777777" w:rsidR="00AC4580" w:rsidRDefault="00AC4580" w:rsidP="00B36D08">
    <w:pPr>
      <w:pStyle w:val="Footer"/>
      <w:rPr>
        <w:rFonts w:ascii="Arial" w:hAnsi="Arial" w:cs="Arial"/>
        <w:b/>
      </w:rPr>
    </w:pPr>
  </w:p>
  <w:p w14:paraId="36A73FCD" w14:textId="77777777" w:rsidR="00AC4580" w:rsidRDefault="00AC4580" w:rsidP="00B36D08">
    <w:pPr>
      <w:pStyle w:val="Footer"/>
      <w:rPr>
        <w:rFonts w:ascii="Arial" w:hAnsi="Arial" w:cs="Arial"/>
        <w:b/>
      </w:rPr>
    </w:pPr>
    <w:r>
      <w:rPr>
        <w:rFonts w:ascii="Arial" w:hAnsi="Arial" w:cs="Arial"/>
        <w:b/>
      </w:rPr>
      <w:t>Initials</w:t>
    </w:r>
    <w:proofErr w:type="gramStart"/>
    <w:r>
      <w:rPr>
        <w:rFonts w:ascii="Arial" w:hAnsi="Arial" w:cs="Arial"/>
        <w:b/>
      </w:rPr>
      <w:t>:_</w:t>
    </w:r>
    <w:proofErr w:type="gramEnd"/>
    <w:r>
      <w:rPr>
        <w:rFonts w:ascii="Arial" w:hAnsi="Arial" w:cs="Arial"/>
        <w:b/>
      </w:rPr>
      <w:t>___     Name:________________                                    Initials:____     Name:________________</w:t>
    </w:r>
  </w:p>
  <w:p w14:paraId="36A73FCE" w14:textId="77777777" w:rsidR="00AC4580" w:rsidRDefault="00AC4580" w:rsidP="00B36D08">
    <w:pPr>
      <w:pStyle w:val="Footer"/>
      <w:rPr>
        <w:rFonts w:ascii="Arial" w:hAnsi="Arial" w:cs="Arial"/>
        <w:b/>
      </w:rPr>
    </w:pPr>
  </w:p>
  <w:p w14:paraId="36A73FCF" w14:textId="77777777" w:rsidR="00AC4580" w:rsidRDefault="00AC4580" w:rsidP="00AC4580">
    <w:pPr>
      <w:pStyle w:val="Footer"/>
      <w:jc w:val="center"/>
      <w:rPr>
        <w:rFonts w:ascii="Arial" w:hAnsi="Arial" w:cs="Arial"/>
        <w:b/>
        <w:sz w:val="24"/>
        <w:szCs w:val="24"/>
      </w:rPr>
    </w:pPr>
    <w:r w:rsidRPr="00513955">
      <w:rPr>
        <w:rFonts w:ascii="Arial" w:hAnsi="Arial" w:cs="Arial"/>
        <w:b/>
        <w:sz w:val="24"/>
        <w:szCs w:val="24"/>
      </w:rPr>
      <w:t>Log sheets are to be kept for three (3) years; the current year plus the two prior years</w:t>
    </w:r>
  </w:p>
  <w:p w14:paraId="36A73FD0" w14:textId="77777777" w:rsidR="0076093E" w:rsidRPr="00930973" w:rsidRDefault="00325EFE" w:rsidP="00AC4580">
    <w:pPr>
      <w:pStyle w:val="Footer"/>
      <w:jc w:val="center"/>
      <w:rPr>
        <w:rFonts w:cs="Arial"/>
        <w:b/>
        <w:color w:val="FF0000"/>
        <w:szCs w:val="24"/>
      </w:rPr>
    </w:pPr>
    <w:r>
      <w:rPr>
        <w:rFonts w:cs="Arial"/>
        <w:b/>
        <w:color w:val="FF0000"/>
        <w:szCs w:val="24"/>
      </w:rPr>
      <w:t xml:space="preserve">FLUSH EYES FOR 15 MINUTES IF EXPOSURE OCCURS.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3FD3" w14:textId="77777777" w:rsidR="00AC3F67" w:rsidRPr="0076093E" w:rsidRDefault="00325EFE" w:rsidP="0076093E">
    <w:pPr>
      <w:pStyle w:val="Footer"/>
      <w:jc w:val="center"/>
      <w:rPr>
        <w:b/>
        <w:color w:val="FF0000"/>
      </w:rPr>
    </w:pPr>
    <w:r>
      <w:rPr>
        <w:b/>
        <w:color w:val="FF0000"/>
      </w:rPr>
      <w:t xml:space="preserve">FLUSH EYES FOR 15 MINUTES IF EXPOSURE OCCURS.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3FC7" w14:textId="77777777" w:rsidR="00471C80" w:rsidRDefault="00471C80" w:rsidP="00AC3F67">
      <w:pPr>
        <w:spacing w:after="0" w:line="240" w:lineRule="auto"/>
      </w:pPr>
      <w:r>
        <w:separator/>
      </w:r>
    </w:p>
  </w:footnote>
  <w:footnote w:type="continuationSeparator" w:id="0">
    <w:p w14:paraId="36A73FC8" w14:textId="77777777" w:rsidR="00471C80" w:rsidRDefault="00471C80" w:rsidP="00AC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3FD1" w14:textId="77777777" w:rsidR="00AC3F67" w:rsidRDefault="00AC3F67" w:rsidP="00AC3F6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APPENDIX A</w:t>
    </w:r>
  </w:p>
  <w:p w14:paraId="36A73FD2" w14:textId="77777777" w:rsidR="00AC3F67" w:rsidRPr="00AC3F67" w:rsidRDefault="00AC3F67" w:rsidP="00AC3F67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WEEKLY FLUSHING OF EYEWASH</w:t>
    </w:r>
    <w:r w:rsidR="00173204">
      <w:rPr>
        <w:rFonts w:ascii="Times New Roman" w:hAnsi="Times New Roman" w:cs="Times New Roman"/>
        <w:b/>
        <w:sz w:val="24"/>
        <w:szCs w:val="24"/>
      </w:rPr>
      <w:t xml:space="preserve"> LOG</w:t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619"/>
    <w:multiLevelType w:val="hybridMultilevel"/>
    <w:tmpl w:val="63F2BB22"/>
    <w:lvl w:ilvl="0" w:tplc="DD0A8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9476C"/>
    <w:multiLevelType w:val="hybridMultilevel"/>
    <w:tmpl w:val="E0BAD9D8"/>
    <w:lvl w:ilvl="0" w:tplc="C40E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C5020"/>
    <w:multiLevelType w:val="hybridMultilevel"/>
    <w:tmpl w:val="9918C5F6"/>
    <w:lvl w:ilvl="0" w:tplc="74F0A3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26433"/>
    <w:multiLevelType w:val="hybridMultilevel"/>
    <w:tmpl w:val="CAAEF402"/>
    <w:lvl w:ilvl="0" w:tplc="1276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F71F4"/>
    <w:multiLevelType w:val="hybridMultilevel"/>
    <w:tmpl w:val="B114FFB8"/>
    <w:lvl w:ilvl="0" w:tplc="D3C0F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7"/>
    <w:rsid w:val="00173204"/>
    <w:rsid w:val="002D50A8"/>
    <w:rsid w:val="00325EFE"/>
    <w:rsid w:val="00471C80"/>
    <w:rsid w:val="00502180"/>
    <w:rsid w:val="00513955"/>
    <w:rsid w:val="005D4828"/>
    <w:rsid w:val="006B4928"/>
    <w:rsid w:val="00711E36"/>
    <w:rsid w:val="0076093E"/>
    <w:rsid w:val="00810541"/>
    <w:rsid w:val="009248EC"/>
    <w:rsid w:val="00930973"/>
    <w:rsid w:val="00A22A52"/>
    <w:rsid w:val="00AC3F67"/>
    <w:rsid w:val="00AC4580"/>
    <w:rsid w:val="00B36D08"/>
    <w:rsid w:val="00C11A46"/>
    <w:rsid w:val="00C54DD1"/>
    <w:rsid w:val="00D57BB8"/>
    <w:rsid w:val="00EF0878"/>
    <w:rsid w:val="00F2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A73EB5"/>
  <w15:docId w15:val="{5830FA8D-2ABA-496A-9C50-84148A19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F67"/>
  </w:style>
  <w:style w:type="paragraph" w:styleId="Footer">
    <w:name w:val="footer"/>
    <w:basedOn w:val="Normal"/>
    <w:link w:val="FooterChar"/>
    <w:uiPriority w:val="99"/>
    <w:unhideWhenUsed/>
    <w:rsid w:val="00AC3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F67"/>
  </w:style>
  <w:style w:type="paragraph" w:styleId="BalloonText">
    <w:name w:val="Balloon Text"/>
    <w:basedOn w:val="Normal"/>
    <w:link w:val="BalloonTextChar"/>
    <w:uiPriority w:val="99"/>
    <w:semiHidden/>
    <w:unhideWhenUsed/>
    <w:rsid w:val="00AC3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4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D1D49FF92F2488663B540AC7397E6" ma:contentTypeVersion="13" ma:contentTypeDescription="Create a new document." ma:contentTypeScope="" ma:versionID="a02a47244f91f446d21cb45e2a2decf7">
  <xsd:schema xmlns:xsd="http://www.w3.org/2001/XMLSchema" xmlns:xs="http://www.w3.org/2001/XMLSchema" xmlns:p="http://schemas.microsoft.com/office/2006/metadata/properties" xmlns:ns3="6520d7dc-6fe0-4dec-af2e-89a9c8e3548d" xmlns:ns4="f1b1cb5f-d7c6-44c4-a13f-c0dbc88fbd8d" targetNamespace="http://schemas.microsoft.com/office/2006/metadata/properties" ma:root="true" ma:fieldsID="bb095640e4c65fd91edda8f2743efa8c" ns3:_="" ns4:_="">
    <xsd:import namespace="6520d7dc-6fe0-4dec-af2e-89a9c8e3548d"/>
    <xsd:import namespace="f1b1cb5f-d7c6-44c4-a13f-c0dbc88fbd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0d7dc-6fe0-4dec-af2e-89a9c8e3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1cb5f-d7c6-44c4-a13f-c0dbc88f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8DE3-C3C0-476D-8D6C-6A964AEF8216}">
  <ds:schemaRefs>
    <ds:schemaRef ds:uri="http://purl.org/dc/terms/"/>
    <ds:schemaRef ds:uri="http://schemas.microsoft.com/office/2006/documentManagement/types"/>
    <ds:schemaRef ds:uri="f1b1cb5f-d7c6-44c4-a13f-c0dbc88fbd8d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520d7dc-6fe0-4dec-af2e-89a9c8e3548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5CCA55-8325-406D-9B5E-74DC3FA03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B9D8B-FD91-4C54-85E7-BDB367938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0d7dc-6fe0-4dec-af2e-89a9c8e3548d"/>
    <ds:schemaRef ds:uri="f1b1cb5f-d7c6-44c4-a13f-c0dbc88fb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13322-5B60-42B8-88BC-5EB613DA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Gotta</dc:creator>
  <cp:keywords/>
  <dc:description/>
  <cp:lastModifiedBy>Linda Cassidy</cp:lastModifiedBy>
  <cp:revision>2</cp:revision>
  <cp:lastPrinted>2013-06-04T14:33:00Z</cp:lastPrinted>
  <dcterms:created xsi:type="dcterms:W3CDTF">2022-12-16T21:12:00Z</dcterms:created>
  <dcterms:modified xsi:type="dcterms:W3CDTF">2022-12-16T21:12:00Z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0x01010049AD1D49FF92F2488663B540AC7397E6</vt:lpwstr>
  </property>
</Properties>
</file>