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B94E" w14:textId="2B29BEA4" w:rsidR="00125245" w:rsidRDefault="2D8620BD" w:rsidP="1988E01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Department of Family and Community Medicine</w:t>
      </w:r>
      <w:r w:rsidR="5AA15586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2024</w:t>
      </w:r>
      <w:r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Publication</w:t>
      </w:r>
      <w:r w:rsidR="3EE07CEB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5C4F3D91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411F25F2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N=</w:t>
      </w:r>
      <w:r w:rsidR="00C931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0F58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E94357C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51E5E6D" w14:textId="5C4CB21C" w:rsidR="0E778F9D" w:rsidRDefault="0E778F9D" w:rsidP="30D39AF6">
      <w:pPr>
        <w:spacing w:after="0"/>
        <w:ind w:left="216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proofErr w:type="gramStart"/>
      <w:r w:rsidRPr="3F0873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denotes</w:t>
      </w:r>
      <w:proofErr w:type="gramEnd"/>
      <w:r w:rsidRPr="3F0873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students/trainees</w:t>
      </w:r>
    </w:p>
    <w:p w14:paraId="389E505A" w14:textId="746A42C7" w:rsidR="3F0873C2" w:rsidRDefault="3F0873C2" w:rsidP="3F0873C2">
      <w:pPr>
        <w:spacing w:after="0"/>
        <w:ind w:left="216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9968096" w14:textId="77777777" w:rsidR="00717467" w:rsidRPr="004904E4" w:rsidRDefault="00717467" w:rsidP="004904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Aultman JM, </w:t>
      </w:r>
      <w:proofErr w:type="spellStart"/>
      <w:r w:rsidRPr="004904E4">
        <w:rPr>
          <w:rFonts w:ascii="Times New Roman" w:eastAsia="Times New Roman" w:hAnsi="Times New Roman" w:cs="Times New Roman"/>
          <w:sz w:val="24"/>
          <w:szCs w:val="24"/>
        </w:rPr>
        <w:t>Zaaeed</w:t>
      </w:r>
      <w:proofErr w:type="spellEnd"/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r w:rsidRPr="004904E4">
        <w:rPr>
          <w:rFonts w:ascii="Times New Roman" w:eastAsia="Times New Roman" w:hAnsi="Times New Roman" w:cs="Times New Roman"/>
          <w:b/>
          <w:bCs/>
          <w:sz w:val="24"/>
          <w:szCs w:val="24"/>
        </w:rPr>
        <w:t>Payton C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>, DiVito B, Holland T, Atem J. Research with Refugee Populations in North America: Applying the NIH Guiding Principles for Ethical Research. Ethics &amp; Human Research. 2024 Jul;46(4):2-16.</w:t>
      </w:r>
    </w:p>
    <w:p w14:paraId="7DCFD394" w14:textId="12B2EC3D" w:rsidR="00717467" w:rsidRPr="00EB30E5" w:rsidRDefault="00717467" w:rsidP="00EB30E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Beachy S</w:t>
      </w:r>
      <w:r w:rsidR="00744DD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, Liang CT, </w:t>
      </w:r>
      <w:proofErr w:type="spellStart"/>
      <w:r w:rsidRPr="00EB30E5">
        <w:rPr>
          <w:rFonts w:ascii="Times New Roman" w:eastAsia="Times New Roman" w:hAnsi="Times New Roman" w:cs="Times New Roman"/>
          <w:sz w:val="24"/>
          <w:szCs w:val="24"/>
        </w:rPr>
        <w:t>Fizur</w:t>
      </w:r>
      <w:proofErr w:type="spellEnd"/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 P, Fu Q, Johnson NL. Disentangling the coping process in White rural men who carry guns. Psychological reports. 2024 May 21:00332941241252771.</w:t>
      </w:r>
    </w:p>
    <w:p w14:paraId="28F4D3D9" w14:textId="01D17483" w:rsidR="00717467" w:rsidRPr="00EB30E5" w:rsidRDefault="00717467" w:rsidP="00EB30E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Beachy S</w:t>
      </w:r>
      <w:r w:rsidR="00744DD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>, Liang CT. Patterns in pro‐gun beliefs and weapon carrying behaviors in rural White adolescent. Journal of research on adolescence. 2024 Mar;34(1):21-34.</w:t>
      </w:r>
    </w:p>
    <w:p w14:paraId="536FE1B4" w14:textId="7E39960E" w:rsidR="00717467" w:rsidRPr="00EB30E5" w:rsidRDefault="00717467" w:rsidP="00EB30E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Bradt J, Leader A, Worster B, Myers‐Coffman K, Bryl K, </w:t>
      </w: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Biondo J</w:t>
      </w:r>
      <w:r w:rsidR="00744DD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, Schneible B, Cottone C, Selvan P, Zhang F. Music Therapy for Pain Management for People </w:t>
      </w:r>
      <w:r w:rsidR="00744DD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>ith Advanced Cancer: A Randomized Controlled Trial. Psycho‐Oncology. 2024 Oct;33(10</w:t>
      </w:r>
      <w:proofErr w:type="gramStart"/>
      <w:r w:rsidRPr="00EB30E5">
        <w:rPr>
          <w:rFonts w:ascii="Times New Roman" w:eastAsia="Times New Roman" w:hAnsi="Times New Roman" w:cs="Times New Roman"/>
          <w:sz w:val="24"/>
          <w:szCs w:val="24"/>
        </w:rPr>
        <w:t>):e</w:t>
      </w:r>
      <w:proofErr w:type="gramEnd"/>
      <w:r w:rsidRPr="00EB30E5">
        <w:rPr>
          <w:rFonts w:ascii="Times New Roman" w:eastAsia="Times New Roman" w:hAnsi="Times New Roman" w:cs="Times New Roman"/>
          <w:sz w:val="24"/>
          <w:szCs w:val="24"/>
        </w:rPr>
        <w:t>70005.</w:t>
      </w:r>
    </w:p>
    <w:p w14:paraId="0632A73D" w14:textId="77777777" w:rsidR="00717467" w:rsidRDefault="00717467" w:rsidP="004904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Brewer SE, Zeidan AJ, Dawson-Hahn EE, Agrawal P, </w:t>
      </w:r>
      <w:proofErr w:type="spellStart"/>
      <w:r w:rsidRPr="004904E4">
        <w:rPr>
          <w:rFonts w:ascii="Times New Roman" w:eastAsia="Times New Roman" w:hAnsi="Times New Roman" w:cs="Times New Roman"/>
          <w:sz w:val="24"/>
          <w:szCs w:val="24"/>
        </w:rPr>
        <w:t>Talavlikar</w:t>
      </w:r>
      <w:proofErr w:type="spellEnd"/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 R, Barnett ED, DiVito BM, Hauck FR, Wieland ML, Gren LH, Karaki FM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04E4">
        <w:rPr>
          <w:rFonts w:ascii="Times New Roman" w:eastAsia="Times New Roman" w:hAnsi="Times New Roman" w:cs="Times New Roman"/>
          <w:b/>
          <w:bCs/>
          <w:sz w:val="24"/>
          <w:szCs w:val="24"/>
        </w:rPr>
        <w:t>Payton C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>. Development of a Refugee Health Research Agenda in North America. Journal of Immigrant and Minority Health. 2024 Oct 17:1-9.</w:t>
      </w:r>
    </w:p>
    <w:p w14:paraId="2A18DC38" w14:textId="002C3415" w:rsidR="009E7BDE" w:rsidRPr="004904E4" w:rsidRDefault="009E7BDE" w:rsidP="004904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DE">
        <w:rPr>
          <w:rFonts w:ascii="Times New Roman" w:eastAsia="Times New Roman" w:hAnsi="Times New Roman" w:cs="Times New Roman"/>
          <w:sz w:val="24"/>
          <w:szCs w:val="24"/>
        </w:rPr>
        <w:t>Broderick, K.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E7BDE">
        <w:rPr>
          <w:rFonts w:ascii="Times New Roman" w:eastAsia="Times New Roman" w:hAnsi="Times New Roman" w:cs="Times New Roman"/>
          <w:sz w:val="24"/>
          <w:szCs w:val="24"/>
        </w:rPr>
        <w:t xml:space="preserve">, Vaidyanathan, A., </w:t>
      </w:r>
      <w:proofErr w:type="spellStart"/>
      <w:r w:rsidRPr="009E7BDE">
        <w:rPr>
          <w:rFonts w:ascii="Times New Roman" w:eastAsia="Times New Roman" w:hAnsi="Times New Roman" w:cs="Times New Roman"/>
          <w:sz w:val="24"/>
          <w:szCs w:val="24"/>
        </w:rPr>
        <w:t>Ponticiello</w:t>
      </w:r>
      <w:proofErr w:type="spellEnd"/>
      <w:r w:rsidRPr="009E7BDE">
        <w:rPr>
          <w:rFonts w:ascii="Times New Roman" w:eastAsia="Times New Roman" w:hAnsi="Times New Roman" w:cs="Times New Roman"/>
          <w:sz w:val="24"/>
          <w:szCs w:val="24"/>
        </w:rPr>
        <w:t>, M. </w:t>
      </w:r>
      <w:r w:rsidRPr="009E7BDE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9E7BDE">
        <w:rPr>
          <w:rFonts w:ascii="Times New Roman" w:eastAsia="Times New Roman" w:hAnsi="Times New Roman" w:cs="Times New Roman"/>
          <w:sz w:val="24"/>
          <w:szCs w:val="24"/>
        </w:rPr>
        <w:t> Generalizing from qualitative data: a case example using critical realist thematic analysis and mechanism mapping to evaluate a community health worker-led screening program in India. </w:t>
      </w:r>
      <w:r w:rsidRPr="009E7BDE">
        <w:rPr>
          <w:rFonts w:ascii="Times New Roman" w:eastAsia="Times New Roman" w:hAnsi="Times New Roman" w:cs="Times New Roman"/>
          <w:i/>
          <w:iCs/>
          <w:sz w:val="24"/>
          <w:szCs w:val="24"/>
        </w:rPr>
        <w:t>Implementation Sci</w:t>
      </w:r>
      <w:r w:rsidRPr="009E7B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7BDE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9E7BDE">
        <w:rPr>
          <w:rFonts w:ascii="Times New Roman" w:eastAsia="Times New Roman" w:hAnsi="Times New Roman" w:cs="Times New Roman"/>
          <w:sz w:val="24"/>
          <w:szCs w:val="24"/>
        </w:rPr>
        <w:t>, 81 (2024). https://doi.org/10.1186/s13012-024-01407-2</w:t>
      </w:r>
    </w:p>
    <w:p w14:paraId="60467167" w14:textId="77777777" w:rsidR="00717467" w:rsidRDefault="00717467" w:rsidP="001252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Burton CH, van </w:t>
      </w:r>
      <w:proofErr w:type="spellStart"/>
      <w:r w:rsidRPr="00125245">
        <w:rPr>
          <w:rFonts w:ascii="Times New Roman" w:eastAsia="Times New Roman" w:hAnsi="Times New Roman" w:cs="Times New Roman"/>
          <w:sz w:val="24"/>
          <w:szCs w:val="24"/>
        </w:rPr>
        <w:t>Zuilen</w:t>
      </w:r>
      <w:proofErr w:type="spellEnd"/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 MH, </w:t>
      </w:r>
      <w:proofErr w:type="spellStart"/>
      <w:r w:rsidRPr="00125245">
        <w:rPr>
          <w:rFonts w:ascii="Times New Roman" w:eastAsia="Times New Roman" w:hAnsi="Times New Roman" w:cs="Times New Roman"/>
          <w:sz w:val="24"/>
          <w:szCs w:val="24"/>
        </w:rPr>
        <w:t>Primbas</w:t>
      </w:r>
      <w:proofErr w:type="spellEnd"/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 A, Young ME, </w:t>
      </w:r>
      <w:r w:rsidRPr="00125245">
        <w:rPr>
          <w:rFonts w:ascii="Times New Roman" w:eastAsia="Times New Roman" w:hAnsi="Times New Roman" w:cs="Times New Roman"/>
          <w:b/>
          <w:bCs/>
          <w:sz w:val="24"/>
          <w:szCs w:val="24"/>
        </w:rPr>
        <w:t>Swartz K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, Colburn J, Kumar C, </w:t>
      </w:r>
      <w:proofErr w:type="spellStart"/>
      <w:r w:rsidRPr="00125245">
        <w:rPr>
          <w:rFonts w:ascii="Times New Roman" w:eastAsia="Times New Roman" w:hAnsi="Times New Roman" w:cs="Times New Roman"/>
          <w:sz w:val="24"/>
          <w:szCs w:val="24"/>
        </w:rPr>
        <w:t>Klomhaus</w:t>
      </w:r>
      <w:proofErr w:type="spellEnd"/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 A, Chippendale R, Streed CG Jr.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>Sexual and gender minority health-related content in geriatric fellowships.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J Am </w:t>
      </w:r>
      <w:proofErr w:type="spellStart"/>
      <w:r w:rsidRPr="00125245">
        <w:rPr>
          <w:rFonts w:ascii="Times New Roman" w:eastAsia="Times New Roman" w:hAnsi="Times New Roman" w:cs="Times New Roman"/>
          <w:sz w:val="24"/>
          <w:szCs w:val="24"/>
        </w:rPr>
        <w:t>Geriatr</w:t>
      </w:r>
      <w:proofErr w:type="spellEnd"/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 Soc. 2024 Mar;72(3):866-874. </w:t>
      </w:r>
      <w:proofErr w:type="spellStart"/>
      <w:r w:rsidRPr="00125245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: 10.1111/jgs.18563. </w:t>
      </w:r>
      <w:proofErr w:type="spellStart"/>
      <w:r w:rsidRPr="00125245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 2023 Sep 14</w:t>
      </w:r>
    </w:p>
    <w:p w14:paraId="097956A3" w14:textId="77777777" w:rsidR="00717467" w:rsidRPr="00EB30E5" w:rsidRDefault="00717467" w:rsidP="00EB30E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sz w:val="24"/>
          <w:szCs w:val="24"/>
        </w:rPr>
        <w:t>Campbell KM, Schlag KE, Oni K, Amaechi O</w:t>
      </w: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, Foster KE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>, Walcher C, Porterfield L. Overcoming Mission Competition in Departments of Family Medicine. Family medicine. 2024 Jan;56(1):5.</w:t>
      </w:r>
    </w:p>
    <w:p w14:paraId="0EFD5301" w14:textId="6221D587" w:rsidR="00717467" w:rsidRPr="00125245" w:rsidRDefault="00717467" w:rsidP="001252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245">
        <w:rPr>
          <w:rFonts w:ascii="Times New Roman" w:eastAsia="Times New Roman" w:hAnsi="Times New Roman" w:cs="Times New Roman"/>
          <w:b/>
          <w:bCs/>
          <w:sz w:val="24"/>
          <w:szCs w:val="24"/>
        </w:rPr>
        <w:t>Casola AR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>, Mass JA, Rea O</w:t>
      </w:r>
      <w:r w:rsidR="0070259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, Hammell C, </w:t>
      </w:r>
      <w:r w:rsidRPr="00125245">
        <w:rPr>
          <w:rFonts w:ascii="Times New Roman" w:eastAsia="Times New Roman" w:hAnsi="Times New Roman" w:cs="Times New Roman"/>
          <w:b/>
          <w:bCs/>
          <w:sz w:val="24"/>
          <w:szCs w:val="24"/>
        </w:rPr>
        <w:t>Stephens MM.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>Evaluating a Novel Disability Education and Awareness Event for Health Professions Trainees.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Prog Community Health </w:t>
      </w:r>
      <w:proofErr w:type="spellStart"/>
      <w:r w:rsidRPr="00125245">
        <w:rPr>
          <w:rFonts w:ascii="Times New Roman" w:eastAsia="Times New Roman" w:hAnsi="Times New Roman" w:cs="Times New Roman"/>
          <w:sz w:val="24"/>
          <w:szCs w:val="24"/>
        </w:rPr>
        <w:t>Partnersh</w:t>
      </w:r>
      <w:proofErr w:type="spellEnd"/>
      <w:r w:rsidRPr="00125245">
        <w:rPr>
          <w:rFonts w:ascii="Times New Roman" w:eastAsia="Times New Roman" w:hAnsi="Times New Roman" w:cs="Times New Roman"/>
          <w:sz w:val="24"/>
          <w:szCs w:val="24"/>
        </w:rPr>
        <w:t>. 2024;18(2):259-265.</w:t>
      </w:r>
    </w:p>
    <w:p w14:paraId="27661226" w14:textId="7EBC5250" w:rsidR="00717467" w:rsidRPr="008F606A" w:rsidRDefault="00717467" w:rsidP="008F606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06A">
        <w:rPr>
          <w:rFonts w:ascii="Times New Roman" w:eastAsia="Times New Roman" w:hAnsi="Times New Roman" w:cs="Times New Roman"/>
          <w:b/>
          <w:bCs/>
          <w:sz w:val="24"/>
          <w:szCs w:val="24"/>
        </w:rPr>
        <w:t>Casola AR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, Medley L, Kunes BC</w:t>
      </w:r>
      <w:r w:rsidR="00CF727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, McGlone N, Silverio A. “It shouldn't be just hush‐hush”: A qualitative community‐based study of menstrual health communication among women in Philadelphia. Perspectives on Sexual and Reproductive Health. 2024.</w:t>
      </w:r>
    </w:p>
    <w:p w14:paraId="11D30BE8" w14:textId="6A9A9697" w:rsidR="00717467" w:rsidRPr="008F606A" w:rsidRDefault="00717467" w:rsidP="008F606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06A">
        <w:rPr>
          <w:rFonts w:ascii="Times New Roman" w:eastAsia="Times New Roman" w:hAnsi="Times New Roman" w:cs="Times New Roman"/>
          <w:b/>
          <w:bCs/>
          <w:sz w:val="24"/>
          <w:szCs w:val="24"/>
        </w:rPr>
        <w:t>Casola AR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, Pando O, Medley L, Kunes B</w:t>
      </w:r>
      <w:r w:rsidR="00CF727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, McGlone N, Rea O</w:t>
      </w:r>
      <w:r w:rsidR="00CF727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 xml:space="preserve">. Examining menstrual health experiences in Philadelphia, PA: A qualitative investigation. Women's Health. 2024 </w:t>
      </w:r>
      <w:proofErr w:type="gramStart"/>
      <w:r w:rsidRPr="008F606A">
        <w:rPr>
          <w:rFonts w:ascii="Times New Roman" w:eastAsia="Times New Roman" w:hAnsi="Times New Roman" w:cs="Times New Roman"/>
          <w:sz w:val="24"/>
          <w:szCs w:val="24"/>
        </w:rPr>
        <w:t>May;20:17455057241251975</w:t>
      </w:r>
      <w:proofErr w:type="gramEnd"/>
      <w:r w:rsidRPr="008F6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C7D6C" w14:textId="3497DFD1" w:rsidR="00717467" w:rsidRPr="008F606A" w:rsidRDefault="00717467" w:rsidP="008F606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06A">
        <w:rPr>
          <w:rFonts w:ascii="Times New Roman" w:eastAsia="Times New Roman" w:hAnsi="Times New Roman" w:cs="Times New Roman"/>
          <w:b/>
          <w:bCs/>
          <w:sz w:val="24"/>
          <w:szCs w:val="24"/>
        </w:rPr>
        <w:t>Casola AR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, Rea O</w:t>
      </w:r>
      <w:r w:rsidR="0070259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 xml:space="preserve">, Ho T. Family physicians and menstrual care: An analysis of CERA 2023. Women's Health. 2024 </w:t>
      </w:r>
      <w:proofErr w:type="gramStart"/>
      <w:r w:rsidRPr="008F606A">
        <w:rPr>
          <w:rFonts w:ascii="Times New Roman" w:eastAsia="Times New Roman" w:hAnsi="Times New Roman" w:cs="Times New Roman"/>
          <w:sz w:val="24"/>
          <w:szCs w:val="24"/>
        </w:rPr>
        <w:t>Apr;20:17455057241247799</w:t>
      </w:r>
      <w:proofErr w:type="gramEnd"/>
      <w:r w:rsidRPr="008F6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496A4" w14:textId="77777777" w:rsidR="00717467" w:rsidRDefault="00717467" w:rsidP="0012524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3F2C">
        <w:rPr>
          <w:rFonts w:ascii="Times New Roman" w:eastAsia="Times New Roman" w:hAnsi="Times New Roman" w:cs="Times New Roman"/>
          <w:b/>
          <w:bCs/>
          <w:sz w:val="24"/>
          <w:szCs w:val="24"/>
        </w:rPr>
        <w:t>Cheng C</w:t>
      </w:r>
      <w:r w:rsidRPr="00DE3F2C">
        <w:rPr>
          <w:rFonts w:ascii="Times New Roman" w:eastAsia="Times New Roman" w:hAnsi="Times New Roman" w:cs="Times New Roman"/>
          <w:sz w:val="24"/>
          <w:szCs w:val="24"/>
        </w:rPr>
        <w:t>, England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5EF2">
        <w:rPr>
          <w:rFonts w:ascii="Times New Roman" w:eastAsia="Times New Roman" w:hAnsi="Times New Roman" w:cs="Times New Roman"/>
          <w:sz w:val="24"/>
          <w:szCs w:val="24"/>
        </w:rPr>
        <w:t>Nutrition: Chronic Disease Management.</w:t>
      </w:r>
      <w:r w:rsidRPr="00DE5EF2">
        <w:t xml:space="preserve"> </w:t>
      </w:r>
      <w:r w:rsidRPr="00DE5EF2">
        <w:rPr>
          <w:rFonts w:ascii="Times New Roman" w:eastAsia="Times New Roman" w:hAnsi="Times New Roman" w:cs="Times New Roman"/>
          <w:sz w:val="24"/>
          <w:szCs w:val="24"/>
        </w:rPr>
        <w:t xml:space="preserve">FP Essent. 2024 </w:t>
      </w:r>
      <w:proofErr w:type="gramStart"/>
      <w:r w:rsidRPr="00DE5EF2">
        <w:rPr>
          <w:rFonts w:ascii="Times New Roman" w:eastAsia="Times New Roman" w:hAnsi="Times New Roman" w:cs="Times New Roman"/>
          <w:sz w:val="24"/>
          <w:szCs w:val="24"/>
        </w:rPr>
        <w:t>Apr;539:23</w:t>
      </w:r>
      <w:proofErr w:type="gramEnd"/>
      <w:r w:rsidRPr="00DE5EF2">
        <w:rPr>
          <w:rFonts w:ascii="Times New Roman" w:eastAsia="Times New Roman" w:hAnsi="Times New Roman" w:cs="Times New Roman"/>
          <w:sz w:val="24"/>
          <w:szCs w:val="24"/>
        </w:rPr>
        <w:t>-34.</w:t>
      </w:r>
    </w:p>
    <w:p w14:paraId="7E73D576" w14:textId="77777777" w:rsidR="00717467" w:rsidRDefault="00717467" w:rsidP="0012524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3F2C">
        <w:rPr>
          <w:rFonts w:ascii="Times New Roman" w:eastAsia="Times New Roman" w:hAnsi="Times New Roman" w:cs="Times New Roman"/>
          <w:b/>
          <w:bCs/>
          <w:sz w:val="24"/>
          <w:szCs w:val="24"/>
        </w:rPr>
        <w:t>Cheng C</w:t>
      </w:r>
      <w:r w:rsidRPr="00DE3F2C">
        <w:rPr>
          <w:rFonts w:ascii="Times New Roman" w:eastAsia="Times New Roman" w:hAnsi="Times New Roman" w:cs="Times New Roman"/>
          <w:sz w:val="24"/>
          <w:szCs w:val="24"/>
        </w:rPr>
        <w:t>, England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F2C">
        <w:rPr>
          <w:rFonts w:ascii="Times New Roman" w:eastAsia="Times New Roman" w:hAnsi="Times New Roman" w:cs="Times New Roman"/>
          <w:sz w:val="24"/>
          <w:szCs w:val="24"/>
        </w:rPr>
        <w:t>Nutrition: Macronutrients.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6F7">
        <w:rPr>
          <w:rFonts w:ascii="Times New Roman" w:eastAsia="Times New Roman" w:hAnsi="Times New Roman" w:cs="Times New Roman"/>
          <w:sz w:val="24"/>
          <w:szCs w:val="24"/>
        </w:rPr>
        <w:t xml:space="preserve">FP Essent. 2024 </w:t>
      </w:r>
      <w:proofErr w:type="gramStart"/>
      <w:r w:rsidRPr="007E76F7">
        <w:rPr>
          <w:rFonts w:ascii="Times New Roman" w:eastAsia="Times New Roman" w:hAnsi="Times New Roman" w:cs="Times New Roman"/>
          <w:sz w:val="24"/>
          <w:szCs w:val="24"/>
        </w:rPr>
        <w:t>Apr;539:7</w:t>
      </w:r>
      <w:proofErr w:type="gramEnd"/>
      <w:r w:rsidRPr="007E76F7">
        <w:rPr>
          <w:rFonts w:ascii="Times New Roman" w:eastAsia="Times New Roman" w:hAnsi="Times New Roman" w:cs="Times New Roman"/>
          <w:sz w:val="24"/>
          <w:szCs w:val="24"/>
        </w:rPr>
        <w:t>-12.</w:t>
      </w:r>
    </w:p>
    <w:p w14:paraId="3CD0FF70" w14:textId="77777777" w:rsidR="00717467" w:rsidRPr="004904E4" w:rsidRDefault="00717467" w:rsidP="004904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Ciuciu A, Mulholland C, Bozzi MA, Frymoyer CC, </w:t>
      </w:r>
      <w:proofErr w:type="spellStart"/>
      <w:r w:rsidRPr="004904E4">
        <w:rPr>
          <w:rFonts w:ascii="Times New Roman" w:eastAsia="Times New Roman" w:hAnsi="Times New Roman" w:cs="Times New Roman"/>
          <w:sz w:val="24"/>
          <w:szCs w:val="24"/>
        </w:rPr>
        <w:t>Cavinatto</w:t>
      </w:r>
      <w:proofErr w:type="spellEnd"/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 L, Yaron D, Harwood MI, </w:t>
      </w:r>
      <w:r w:rsidRPr="004904E4">
        <w:rPr>
          <w:rFonts w:ascii="Times New Roman" w:eastAsia="Times New Roman" w:hAnsi="Times New Roman" w:cs="Times New Roman"/>
          <w:b/>
          <w:bCs/>
          <w:sz w:val="24"/>
          <w:szCs w:val="24"/>
        </w:rPr>
        <w:t>Close JD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04E4">
        <w:rPr>
          <w:rFonts w:ascii="Times New Roman" w:eastAsia="Times New Roman" w:hAnsi="Times New Roman" w:cs="Times New Roman"/>
          <w:sz w:val="24"/>
          <w:szCs w:val="24"/>
        </w:rPr>
        <w:t>Mehallo</w:t>
      </w:r>
      <w:proofErr w:type="spellEnd"/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 CJ, Tomlinson RE. Regular Nonsteroidal Anti‐Inflammatory Drug 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lastRenderedPageBreak/>
        <w:t>Use Increases Stress Fracture Risk in the General Population: A Retrospective Case‐Control Study. Advances in orthopedics. 2024;2024(1):7933520.</w:t>
      </w:r>
    </w:p>
    <w:p w14:paraId="38E430FF" w14:textId="4B7A556D" w:rsidR="00717467" w:rsidRPr="008F606A" w:rsidRDefault="00717467" w:rsidP="008F606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06A">
        <w:rPr>
          <w:rFonts w:ascii="Times New Roman" w:eastAsia="Times New Roman" w:hAnsi="Times New Roman" w:cs="Times New Roman"/>
          <w:b/>
          <w:bCs/>
          <w:sz w:val="24"/>
          <w:szCs w:val="24"/>
        </w:rPr>
        <w:t>Cunningham AT, Waters A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, Shah D, Arefi P</w:t>
      </w:r>
      <w:r w:rsidR="00CF727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606A">
        <w:rPr>
          <w:rFonts w:ascii="Times New Roman" w:eastAsia="Times New Roman" w:hAnsi="Times New Roman" w:cs="Times New Roman"/>
          <w:b/>
          <w:bCs/>
          <w:sz w:val="24"/>
          <w:szCs w:val="24"/>
        </w:rPr>
        <w:t>Sifri RD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. Primary Care Provider and Staff Wellness and Burnout Levels and Suggestions to Improve Wellness: Analysis of Survey Findings. American Journal of Medical Quality. 2024 Sep 1;39(5):209-19.</w:t>
      </w:r>
    </w:p>
    <w:p w14:paraId="25388127" w14:textId="6814C9EE" w:rsidR="00717467" w:rsidRPr="00757C18" w:rsidRDefault="00717467" w:rsidP="00757C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C18">
        <w:rPr>
          <w:rFonts w:ascii="Times New Roman" w:eastAsia="Times New Roman" w:hAnsi="Times New Roman" w:cs="Times New Roman"/>
          <w:b/>
          <w:bCs/>
          <w:sz w:val="24"/>
          <w:szCs w:val="24"/>
        </w:rPr>
        <w:t>Danielewicz M,</w:t>
      </w:r>
      <w:r w:rsidRPr="00757C18">
        <w:rPr>
          <w:rFonts w:ascii="Times New Roman" w:eastAsia="Times New Roman" w:hAnsi="Times New Roman" w:cs="Times New Roman"/>
          <w:sz w:val="24"/>
          <w:szCs w:val="24"/>
        </w:rPr>
        <w:t xml:space="preserve"> Rattigan D, </w:t>
      </w:r>
      <w:r w:rsidRPr="00757C18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9405B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757C18">
        <w:rPr>
          <w:rFonts w:ascii="Times New Roman" w:eastAsia="Times New Roman" w:hAnsi="Times New Roman" w:cs="Times New Roman"/>
          <w:b/>
          <w:bCs/>
          <w:sz w:val="24"/>
          <w:szCs w:val="24"/>
        </w:rPr>
        <w:t>ourette L,</w:t>
      </w:r>
      <w:r w:rsidRPr="00757C18">
        <w:rPr>
          <w:rFonts w:ascii="Times New Roman" w:eastAsia="Times New Roman" w:hAnsi="Times New Roman" w:cs="Times New Roman"/>
          <w:sz w:val="24"/>
          <w:szCs w:val="24"/>
        </w:rPr>
        <w:t xml:space="preserve"> Latona J, Bevilacqua L, </w:t>
      </w:r>
      <w:r w:rsidRPr="00757C18">
        <w:rPr>
          <w:rFonts w:ascii="Times New Roman" w:eastAsia="Times New Roman" w:hAnsi="Times New Roman" w:cs="Times New Roman"/>
          <w:b/>
          <w:bCs/>
          <w:sz w:val="24"/>
          <w:szCs w:val="24"/>
        </w:rPr>
        <w:t>Mechler K</w:t>
      </w:r>
      <w:r w:rsidRPr="00757C18">
        <w:rPr>
          <w:rFonts w:ascii="Times New Roman" w:eastAsia="Times New Roman" w:hAnsi="Times New Roman" w:cs="Times New Roman"/>
          <w:sz w:val="24"/>
          <w:szCs w:val="24"/>
        </w:rPr>
        <w:t>. Addressing Trans Identity in Serious Illness Conversations. Journal of Pain and Symptom Management. 2024 May 1;67(5</w:t>
      </w:r>
      <w:proofErr w:type="gramStart"/>
      <w:r w:rsidRPr="00757C18">
        <w:rPr>
          <w:rFonts w:ascii="Times New Roman" w:eastAsia="Times New Roman" w:hAnsi="Times New Roman" w:cs="Times New Roman"/>
          <w:sz w:val="24"/>
          <w:szCs w:val="24"/>
        </w:rPr>
        <w:t>):e</w:t>
      </w:r>
      <w:proofErr w:type="gramEnd"/>
      <w:r w:rsidRPr="00757C18">
        <w:rPr>
          <w:rFonts w:ascii="Times New Roman" w:eastAsia="Times New Roman" w:hAnsi="Times New Roman" w:cs="Times New Roman"/>
          <w:sz w:val="24"/>
          <w:szCs w:val="24"/>
        </w:rPr>
        <w:t>638-9.</w:t>
      </w:r>
    </w:p>
    <w:p w14:paraId="03BF78D5" w14:textId="77777777" w:rsidR="00717467" w:rsidRPr="004904E4" w:rsidRDefault="00717467" w:rsidP="004904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4E4">
        <w:rPr>
          <w:rFonts w:ascii="Times New Roman" w:eastAsia="Times New Roman" w:hAnsi="Times New Roman" w:cs="Times New Roman"/>
          <w:b/>
          <w:bCs/>
          <w:sz w:val="24"/>
          <w:szCs w:val="24"/>
        </w:rPr>
        <w:t>Danielewicz M.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 Medical Issues Affecting Older Gay and Bisexual Men. Clinics in Geriatric Medicine. 2024 May 1;40(2):239-50.</w:t>
      </w:r>
    </w:p>
    <w:p w14:paraId="195C3846" w14:textId="77777777" w:rsidR="00FD091D" w:rsidRDefault="00FD091D" w:rsidP="004904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365">
        <w:rPr>
          <w:rFonts w:ascii="Times New Roman" w:eastAsia="Times New Roman" w:hAnsi="Times New Roman" w:cs="Times New Roman"/>
          <w:sz w:val="24"/>
          <w:szCs w:val="24"/>
        </w:rPr>
        <w:t>Davis K</w:t>
      </w:r>
      <w:r w:rsidRPr="00FD091D">
        <w:rPr>
          <w:rFonts w:ascii="Times New Roman" w:eastAsia="Times New Roman" w:hAnsi="Times New Roman" w:cs="Times New Roman"/>
          <w:b/>
          <w:bCs/>
          <w:sz w:val="24"/>
          <w:szCs w:val="24"/>
        </w:rPr>
        <w:t>, Casola AR, Stephens MM</w:t>
      </w:r>
      <w:r w:rsidRPr="00FD091D">
        <w:rPr>
          <w:rFonts w:ascii="Times New Roman" w:eastAsia="Times New Roman" w:hAnsi="Times New Roman" w:cs="Times New Roman"/>
          <w:sz w:val="24"/>
          <w:szCs w:val="24"/>
        </w:rPr>
        <w:t xml:space="preserve">. Family Medicine's Role in Policy and Advocacy: Reflections </w:t>
      </w:r>
      <w:proofErr w:type="gramStart"/>
      <w:r w:rsidRPr="00FD091D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FD091D">
        <w:rPr>
          <w:rFonts w:ascii="Times New Roman" w:eastAsia="Times New Roman" w:hAnsi="Times New Roman" w:cs="Times New Roman"/>
          <w:sz w:val="24"/>
          <w:szCs w:val="24"/>
        </w:rPr>
        <w:t xml:space="preserve"> a Team's Advocacy for People </w:t>
      </w:r>
      <w:proofErr w:type="gramStart"/>
      <w:r w:rsidRPr="00FD091D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FD091D">
        <w:rPr>
          <w:rFonts w:ascii="Times New Roman" w:eastAsia="Times New Roman" w:hAnsi="Times New Roman" w:cs="Times New Roman"/>
          <w:sz w:val="24"/>
          <w:szCs w:val="24"/>
        </w:rPr>
        <w:t xml:space="preserve"> Disabilities. </w:t>
      </w:r>
      <w:r w:rsidRPr="00FD091D">
        <w:rPr>
          <w:rFonts w:ascii="Times New Roman" w:eastAsia="Times New Roman" w:hAnsi="Times New Roman" w:cs="Times New Roman"/>
          <w:i/>
          <w:iCs/>
          <w:sz w:val="24"/>
          <w:szCs w:val="24"/>
        </w:rPr>
        <w:t>Fam Med</w:t>
      </w:r>
      <w:r w:rsidRPr="00FD091D">
        <w:rPr>
          <w:rFonts w:ascii="Times New Roman" w:eastAsia="Times New Roman" w:hAnsi="Times New Roman" w:cs="Times New Roman"/>
          <w:sz w:val="24"/>
          <w:szCs w:val="24"/>
        </w:rPr>
        <w:t>. 2025;57(1):6-8. doi:10.22454/FamMed.2024.747272</w:t>
      </w:r>
    </w:p>
    <w:p w14:paraId="6EE3DFCE" w14:textId="4A2FDDB8" w:rsidR="00717467" w:rsidRPr="004904E4" w:rsidRDefault="00717467" w:rsidP="004904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4E4">
        <w:rPr>
          <w:rFonts w:ascii="Times New Roman" w:eastAsia="Times New Roman" w:hAnsi="Times New Roman" w:cs="Times New Roman"/>
          <w:b/>
          <w:bCs/>
          <w:sz w:val="24"/>
          <w:szCs w:val="24"/>
        </w:rPr>
        <w:t>de la Cruz MS, Cymring B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04E4">
        <w:rPr>
          <w:rFonts w:ascii="Times New Roman" w:eastAsia="Times New Roman" w:hAnsi="Times New Roman" w:cs="Times New Roman"/>
          <w:b/>
          <w:bCs/>
          <w:sz w:val="24"/>
          <w:szCs w:val="24"/>
        </w:rPr>
        <w:t>Padgaonkar P, Langley JK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. Teaching Population Panel Management: A Patient Outreach Activity in a Family Medicine Clerkship. Family </w:t>
      </w:r>
      <w:r w:rsidR="00CF727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>edicine. 2024 Jul;56(7):409.</w:t>
      </w:r>
    </w:p>
    <w:p w14:paraId="370DDA9F" w14:textId="77777777" w:rsidR="00717467" w:rsidRPr="00186BC2" w:rsidRDefault="00717467" w:rsidP="001252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BC2">
        <w:rPr>
          <w:rFonts w:ascii="Times New Roman" w:eastAsia="Times New Roman" w:hAnsi="Times New Roman" w:cs="Times New Roman"/>
          <w:sz w:val="24"/>
          <w:szCs w:val="24"/>
        </w:rPr>
        <w:t xml:space="preserve">El Fadel O, Goldberg ZN, Jain A, Venkat N, Upadhyaya A, Mack S, </w:t>
      </w:r>
      <w:r w:rsidRPr="00A9787A">
        <w:rPr>
          <w:rFonts w:ascii="Times New Roman" w:eastAsia="Times New Roman" w:hAnsi="Times New Roman" w:cs="Times New Roman"/>
          <w:b/>
          <w:bCs/>
          <w:sz w:val="24"/>
          <w:szCs w:val="24"/>
        </w:rPr>
        <w:t>Kaminski M</w:t>
      </w:r>
      <w:r w:rsidRPr="00186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6BC2">
        <w:rPr>
          <w:rFonts w:ascii="Times New Roman" w:eastAsia="Times New Roman" w:hAnsi="Times New Roman" w:cs="Times New Roman"/>
          <w:sz w:val="24"/>
          <w:szCs w:val="24"/>
        </w:rPr>
        <w:t>Papanagnou</w:t>
      </w:r>
      <w:proofErr w:type="spellEnd"/>
      <w:r w:rsidRPr="00186BC2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186BC2">
        <w:rPr>
          <w:rFonts w:ascii="Times New Roman" w:eastAsia="Times New Roman" w:hAnsi="Times New Roman" w:cs="Times New Roman"/>
          <w:sz w:val="24"/>
          <w:szCs w:val="24"/>
        </w:rPr>
        <w:t>Ziring</w:t>
      </w:r>
      <w:proofErr w:type="spellEnd"/>
      <w:r w:rsidRPr="00186BC2">
        <w:rPr>
          <w:rFonts w:ascii="Times New Roman" w:eastAsia="Times New Roman" w:hAnsi="Times New Roman" w:cs="Times New Roman"/>
          <w:sz w:val="24"/>
          <w:szCs w:val="24"/>
        </w:rPr>
        <w:t xml:space="preserve"> D, Hayden G. Integrating Choosing Wisely, Value-Based Care Principles, Into Undergraduate Medical Education: A Pilot Study. </w:t>
      </w:r>
      <w:proofErr w:type="spellStart"/>
      <w:r w:rsidRPr="00186BC2">
        <w:rPr>
          <w:rFonts w:ascii="Times New Roman" w:eastAsia="Times New Roman" w:hAnsi="Times New Roman" w:cs="Times New Roman"/>
          <w:sz w:val="24"/>
          <w:szCs w:val="24"/>
        </w:rPr>
        <w:t>Cureus</w:t>
      </w:r>
      <w:proofErr w:type="spellEnd"/>
      <w:r w:rsidRPr="00186BC2">
        <w:rPr>
          <w:rFonts w:ascii="Times New Roman" w:eastAsia="Times New Roman" w:hAnsi="Times New Roman" w:cs="Times New Roman"/>
          <w:sz w:val="24"/>
          <w:szCs w:val="24"/>
        </w:rPr>
        <w:t>. 2024 Mar;16(3).</w:t>
      </w:r>
    </w:p>
    <w:p w14:paraId="2988D81C" w14:textId="77777777" w:rsidR="00717467" w:rsidRPr="00903DD2" w:rsidRDefault="00717467" w:rsidP="0012524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EF2">
        <w:rPr>
          <w:rFonts w:ascii="Times New Roman" w:eastAsia="Times New Roman" w:hAnsi="Times New Roman" w:cs="Times New Roman"/>
          <w:sz w:val="24"/>
          <w:szCs w:val="24"/>
        </w:rPr>
        <w:t xml:space="preserve">England E, </w:t>
      </w:r>
      <w:r w:rsidRPr="00DE5EF2">
        <w:rPr>
          <w:rFonts w:ascii="Times New Roman" w:eastAsia="Times New Roman" w:hAnsi="Times New Roman" w:cs="Times New Roman"/>
          <w:b/>
          <w:bCs/>
          <w:sz w:val="24"/>
          <w:szCs w:val="24"/>
        </w:rPr>
        <w:t>Cheng 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3F96">
        <w:rPr>
          <w:rFonts w:ascii="Times New Roman" w:eastAsia="Times New Roman" w:hAnsi="Times New Roman" w:cs="Times New Roman"/>
          <w:sz w:val="24"/>
          <w:szCs w:val="24"/>
        </w:rPr>
        <w:t>Nutrition: Malnutrition and Dietary Intake Modification.</w:t>
      </w:r>
      <w:r w:rsidRPr="003E7FB1">
        <w:t xml:space="preserve"> </w:t>
      </w:r>
      <w:r w:rsidRPr="003E7FB1">
        <w:rPr>
          <w:rFonts w:ascii="Times New Roman" w:eastAsia="Times New Roman" w:hAnsi="Times New Roman" w:cs="Times New Roman"/>
          <w:sz w:val="24"/>
          <w:szCs w:val="24"/>
        </w:rPr>
        <w:t xml:space="preserve">FP Essent. 2024 </w:t>
      </w:r>
      <w:proofErr w:type="gramStart"/>
      <w:r w:rsidRPr="003E7FB1">
        <w:rPr>
          <w:rFonts w:ascii="Times New Roman" w:eastAsia="Times New Roman" w:hAnsi="Times New Roman" w:cs="Times New Roman"/>
          <w:sz w:val="24"/>
          <w:szCs w:val="24"/>
        </w:rPr>
        <w:t>Apr;539:18</w:t>
      </w:r>
      <w:proofErr w:type="gramEnd"/>
      <w:r w:rsidRPr="003E7FB1">
        <w:rPr>
          <w:rFonts w:ascii="Times New Roman" w:eastAsia="Times New Roman" w:hAnsi="Times New Roman" w:cs="Times New Roman"/>
          <w:sz w:val="24"/>
          <w:szCs w:val="24"/>
        </w:rPr>
        <w:t>-22.</w:t>
      </w:r>
    </w:p>
    <w:p w14:paraId="01D7758E" w14:textId="77777777" w:rsidR="00717467" w:rsidRDefault="00717467" w:rsidP="0012524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England E, </w:t>
      </w:r>
      <w:r w:rsidRPr="008429FA">
        <w:rPr>
          <w:rFonts w:ascii="Times New Roman" w:eastAsia="Times New Roman" w:hAnsi="Times New Roman" w:cs="Times New Roman"/>
          <w:b/>
          <w:bCs/>
          <w:sz w:val="24"/>
          <w:szCs w:val="24"/>
        </w:rPr>
        <w:t>Cheng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29FA">
        <w:rPr>
          <w:rFonts w:ascii="Times New Roman" w:eastAsia="Times New Roman" w:hAnsi="Times New Roman" w:cs="Times New Roman"/>
          <w:sz w:val="24"/>
          <w:szCs w:val="24"/>
        </w:rPr>
        <w:t>Nutrition: Micronutrients.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F2C">
        <w:rPr>
          <w:rFonts w:ascii="Times New Roman" w:eastAsia="Times New Roman" w:hAnsi="Times New Roman" w:cs="Times New Roman"/>
          <w:sz w:val="24"/>
          <w:szCs w:val="24"/>
        </w:rPr>
        <w:t xml:space="preserve">FP Essent. 2024 </w:t>
      </w:r>
      <w:proofErr w:type="gramStart"/>
      <w:r w:rsidRPr="00DE3F2C">
        <w:rPr>
          <w:rFonts w:ascii="Times New Roman" w:eastAsia="Times New Roman" w:hAnsi="Times New Roman" w:cs="Times New Roman"/>
          <w:sz w:val="24"/>
          <w:szCs w:val="24"/>
        </w:rPr>
        <w:t>Apr;539:13</w:t>
      </w:r>
      <w:proofErr w:type="gramEnd"/>
      <w:r w:rsidRPr="00DE3F2C">
        <w:rPr>
          <w:rFonts w:ascii="Times New Roman" w:eastAsia="Times New Roman" w:hAnsi="Times New Roman" w:cs="Times New Roman"/>
          <w:sz w:val="24"/>
          <w:szCs w:val="24"/>
        </w:rPr>
        <w:t>-17</w:t>
      </w:r>
    </w:p>
    <w:p w14:paraId="41C571B9" w14:textId="77777777" w:rsidR="00717467" w:rsidRPr="00777AE5" w:rsidRDefault="00717467" w:rsidP="001252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AE5">
        <w:rPr>
          <w:rFonts w:ascii="Times New Roman" w:eastAsia="Times New Roman" w:hAnsi="Times New Roman" w:cs="Times New Roman"/>
          <w:sz w:val="24"/>
          <w:szCs w:val="24"/>
        </w:rPr>
        <w:t xml:space="preserve">Eniola K, Brown C, Pray M, </w:t>
      </w:r>
      <w:r w:rsidRPr="00777AE5">
        <w:rPr>
          <w:rFonts w:ascii="Times New Roman" w:eastAsia="Times New Roman" w:hAnsi="Times New Roman" w:cs="Times New Roman"/>
          <w:b/>
          <w:bCs/>
          <w:sz w:val="24"/>
          <w:szCs w:val="24"/>
        </w:rPr>
        <w:t>Foster KE</w:t>
      </w:r>
      <w:r w:rsidRPr="00777AE5">
        <w:rPr>
          <w:rFonts w:ascii="Times New Roman" w:eastAsia="Times New Roman" w:hAnsi="Times New Roman" w:cs="Times New Roman"/>
          <w:sz w:val="24"/>
          <w:szCs w:val="24"/>
        </w:rPr>
        <w:t>, Richter S, Parker M, Carvajal DN. Assessing the Knowledge and Comfort Level of US Family Medicine Residents Regarding Consenting and Confidentiality in Adolescent Health Care. Southern Medical Journal. 2024 May 1;117(5):272-8.</w:t>
      </w:r>
    </w:p>
    <w:p w14:paraId="4EA89555" w14:textId="77777777" w:rsidR="00717467" w:rsidRPr="00757C18" w:rsidRDefault="00717467" w:rsidP="00757C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CAF6B6">
        <w:rPr>
          <w:rFonts w:ascii="Times New Roman" w:eastAsia="Times New Roman" w:hAnsi="Times New Roman" w:cs="Times New Roman"/>
          <w:sz w:val="24"/>
          <w:szCs w:val="24"/>
        </w:rPr>
        <w:t xml:space="preserve">Foster C, Barroso R, Bok D, </w:t>
      </w:r>
      <w:proofErr w:type="spellStart"/>
      <w:r w:rsidRPr="5FCAF6B6">
        <w:rPr>
          <w:rFonts w:ascii="Times New Roman" w:eastAsia="Times New Roman" w:hAnsi="Times New Roman" w:cs="Times New Roman"/>
          <w:sz w:val="24"/>
          <w:szCs w:val="24"/>
        </w:rPr>
        <w:t>Boullosa</w:t>
      </w:r>
      <w:proofErr w:type="spellEnd"/>
      <w:r w:rsidRPr="5FCAF6B6">
        <w:rPr>
          <w:rFonts w:ascii="Times New Roman" w:eastAsia="Times New Roman" w:hAnsi="Times New Roman" w:cs="Times New Roman"/>
          <w:sz w:val="24"/>
          <w:szCs w:val="24"/>
        </w:rPr>
        <w:t xml:space="preserve"> D, Alda AC, Cortis C, Fusco A, Hanley B, </w:t>
      </w:r>
      <w:r w:rsidRPr="5FCAF6B6">
        <w:rPr>
          <w:rFonts w:ascii="Times New Roman" w:eastAsia="Times New Roman" w:hAnsi="Times New Roman" w:cs="Times New Roman"/>
          <w:b/>
          <w:bCs/>
          <w:sz w:val="24"/>
          <w:szCs w:val="24"/>
        </w:rPr>
        <w:t>Skiba P</w:t>
      </w:r>
      <w:r w:rsidRPr="5FCAF6B6">
        <w:rPr>
          <w:rFonts w:ascii="Times New Roman" w:eastAsia="Times New Roman" w:hAnsi="Times New Roman" w:cs="Times New Roman"/>
          <w:sz w:val="24"/>
          <w:szCs w:val="24"/>
        </w:rPr>
        <w:t xml:space="preserve">, de Koning JJ. “Falling </w:t>
      </w:r>
      <w:proofErr w:type="spellStart"/>
      <w:r w:rsidRPr="5FCAF6B6"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gramStart"/>
      <w:r w:rsidRPr="5FCAF6B6">
        <w:rPr>
          <w:rFonts w:ascii="Times New Roman" w:eastAsia="Times New Roman" w:hAnsi="Times New Roman" w:cs="Times New Roman"/>
          <w:sz w:val="24"/>
          <w:szCs w:val="24"/>
        </w:rPr>
        <w:t>,”“</w:t>
      </w:r>
      <w:proofErr w:type="gramEnd"/>
      <w:r w:rsidRPr="5FCAF6B6">
        <w:rPr>
          <w:rFonts w:ascii="Times New Roman" w:eastAsia="Times New Roman" w:hAnsi="Times New Roman" w:cs="Times New Roman"/>
          <w:sz w:val="24"/>
          <w:szCs w:val="24"/>
        </w:rPr>
        <w:t>Letting</w:t>
      </w:r>
      <w:proofErr w:type="spellEnd"/>
      <w:r w:rsidRPr="5FCAF6B6">
        <w:rPr>
          <w:rFonts w:ascii="Times New Roman" w:eastAsia="Times New Roman" w:hAnsi="Times New Roman" w:cs="Times New Roman"/>
          <w:sz w:val="24"/>
          <w:szCs w:val="24"/>
        </w:rPr>
        <w:t xml:space="preserve"> Go,” and Being “Outsprinted” as Distinct Features of Pacing in Distance Running. International journal of sports physiology and performance. 2024 Jun 25;1(</w:t>
      </w:r>
      <w:proofErr w:type="spellStart"/>
      <w:r w:rsidRPr="5FCAF6B6">
        <w:rPr>
          <w:rFonts w:ascii="Times New Roman" w:eastAsia="Times New Roman" w:hAnsi="Times New Roman" w:cs="Times New Roman"/>
          <w:sz w:val="24"/>
          <w:szCs w:val="24"/>
        </w:rPr>
        <w:t>aop</w:t>
      </w:r>
      <w:proofErr w:type="spellEnd"/>
      <w:r w:rsidRPr="5FCAF6B6">
        <w:rPr>
          <w:rFonts w:ascii="Times New Roman" w:eastAsia="Times New Roman" w:hAnsi="Times New Roman" w:cs="Times New Roman"/>
          <w:sz w:val="24"/>
          <w:szCs w:val="24"/>
        </w:rPr>
        <w:t>):1-7.</w:t>
      </w:r>
    </w:p>
    <w:p w14:paraId="3475C787" w14:textId="77777777" w:rsidR="00717467" w:rsidRPr="00EB30E5" w:rsidRDefault="00717467" w:rsidP="00EB30E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Foster KE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, Shah D, Plunkett Q, </w:t>
      </w: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Sifri R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>. Understanding faculty perspectives on health equity curriculum implementation in graduate medical education: a qualitative study. BMC Medical Education. 2024 Nov 11;24(1):1287.</w:t>
      </w:r>
    </w:p>
    <w:p w14:paraId="2574643B" w14:textId="77777777" w:rsidR="00717467" w:rsidRPr="00EB30E5" w:rsidRDefault="00717467" w:rsidP="00EB30E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Gannon M, Short V, Keith S, Hand D, Oliner LO, Yang A, </w:t>
      </w:r>
      <w:proofErr w:type="spellStart"/>
      <w:r w:rsidRPr="00EB30E5">
        <w:rPr>
          <w:rFonts w:ascii="Times New Roman" w:eastAsia="Times New Roman" w:hAnsi="Times New Roman" w:cs="Times New Roman"/>
          <w:sz w:val="24"/>
          <w:szCs w:val="24"/>
        </w:rPr>
        <w:t>Haerizadeh</w:t>
      </w:r>
      <w:proofErr w:type="spellEnd"/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-Yazdi N, </w:t>
      </w:r>
      <w:proofErr w:type="spellStart"/>
      <w:r w:rsidRPr="00EB30E5">
        <w:rPr>
          <w:rFonts w:ascii="Times New Roman" w:eastAsia="Times New Roman" w:hAnsi="Times New Roman" w:cs="Times New Roman"/>
          <w:sz w:val="24"/>
          <w:szCs w:val="24"/>
        </w:rPr>
        <w:t>Ize</w:t>
      </w:r>
      <w:proofErr w:type="spellEnd"/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-Iyamu A, </w:t>
      </w: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Kelly E, Weinstein L,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 Goyal N. Scarce perinatal social support for women with OUD: Opportunities for doula services. Midwifery. 2024 Nov </w:t>
      </w:r>
      <w:proofErr w:type="gramStart"/>
      <w:r w:rsidRPr="00EB30E5">
        <w:rPr>
          <w:rFonts w:ascii="Times New Roman" w:eastAsia="Times New Roman" w:hAnsi="Times New Roman" w:cs="Times New Roman"/>
          <w:sz w:val="24"/>
          <w:szCs w:val="24"/>
        </w:rPr>
        <w:t>1;138:104169</w:t>
      </w:r>
      <w:proofErr w:type="gramEnd"/>
      <w:r w:rsidRPr="00EB3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5EB45" w14:textId="77777777" w:rsidR="00717467" w:rsidRDefault="00717467" w:rsidP="0012524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2311A">
        <w:rPr>
          <w:rFonts w:ascii="Times New Roman" w:eastAsia="Times New Roman" w:hAnsi="Times New Roman" w:cs="Times New Roman"/>
          <w:sz w:val="24"/>
          <w:szCs w:val="24"/>
        </w:rPr>
        <w:t xml:space="preserve">Gentsch AT, Reed MK, </w:t>
      </w:r>
      <w:r w:rsidRPr="008F606A">
        <w:rPr>
          <w:rFonts w:ascii="Times New Roman" w:eastAsia="Times New Roman" w:hAnsi="Times New Roman" w:cs="Times New Roman"/>
          <w:b/>
          <w:bCs/>
          <w:sz w:val="24"/>
          <w:szCs w:val="24"/>
        </w:rPr>
        <w:t>Cunningham A</w:t>
      </w:r>
      <w:r w:rsidRPr="0062311A">
        <w:rPr>
          <w:rFonts w:ascii="Times New Roman" w:eastAsia="Times New Roman" w:hAnsi="Times New Roman" w:cs="Times New Roman"/>
          <w:sz w:val="24"/>
          <w:szCs w:val="24"/>
        </w:rPr>
        <w:t xml:space="preserve">, Chang AM, Kahn S, Kovalsky D, Doty AM, </w:t>
      </w:r>
      <w:r w:rsidRPr="0062311A">
        <w:rPr>
          <w:rFonts w:ascii="Times New Roman" w:eastAsia="Times New Roman" w:hAnsi="Times New Roman" w:cs="Times New Roman"/>
          <w:b/>
          <w:bCs/>
          <w:sz w:val="24"/>
          <w:szCs w:val="24"/>
        </w:rPr>
        <w:t>Mills G</w:t>
      </w:r>
      <w:r w:rsidRPr="0062311A">
        <w:rPr>
          <w:rFonts w:ascii="Times New Roman" w:eastAsia="Times New Roman" w:hAnsi="Times New Roman" w:cs="Times New Roman"/>
          <w:sz w:val="24"/>
          <w:szCs w:val="24"/>
        </w:rPr>
        <w:t>, Hollander JE, Rising KL. “Once I take that one bite”: the consideration of harm reduction as a strategy to support dietary change for patients with diabetes. BMC Endocrine Disorders. 2024 Jan 2;24(1):3.</w:t>
      </w:r>
    </w:p>
    <w:p w14:paraId="188FACFB" w14:textId="77777777" w:rsidR="00717467" w:rsidRPr="00EB30E5" w:rsidRDefault="00717467" w:rsidP="00EB30E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Gerber N, Hannes K, Gemignani M, </w:t>
      </w: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Biondo J,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 Siegesmund R, Carriera L, Biffi E, Centracchio M, Archibald M, Chilton G, Kuhnke JL. Sustaining life on earth: An arts-based research exploration of collective lived experiences of COVID-19. Methods in Psychology. 2024 Oct 28:100162.</w:t>
      </w:r>
    </w:p>
    <w:p w14:paraId="249E2F7B" w14:textId="77777777" w:rsidR="00717467" w:rsidRPr="004904E4" w:rsidRDefault="00717467" w:rsidP="004904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04E4">
        <w:rPr>
          <w:rFonts w:ascii="Times New Roman" w:eastAsia="Times New Roman" w:hAnsi="Times New Roman" w:cs="Times New Roman"/>
          <w:sz w:val="24"/>
          <w:szCs w:val="24"/>
        </w:rPr>
        <w:lastRenderedPageBreak/>
        <w:t>Iroku-Malize</w:t>
      </w:r>
      <w:proofErr w:type="spellEnd"/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r w:rsidRPr="004904E4">
        <w:rPr>
          <w:rFonts w:ascii="Times New Roman" w:eastAsia="Times New Roman" w:hAnsi="Times New Roman" w:cs="Times New Roman"/>
          <w:b/>
          <w:bCs/>
          <w:sz w:val="24"/>
          <w:szCs w:val="24"/>
        </w:rPr>
        <w:t>Flattau A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>, Ramanathan A, Elwood S. The Changing Role of a Chair and DA: Follow-Up from the 2023 ADFM Annual Conference Session. Annals of Family Medicine. 2024 Sep;22(5):460.</w:t>
      </w:r>
    </w:p>
    <w:p w14:paraId="4B9DFC42" w14:textId="77777777" w:rsidR="00286365" w:rsidRDefault="00717467" w:rsidP="002863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Kvaratskhelia N.</w:t>
      </w:r>
      <w:r w:rsidR="00CF727B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Altshuler M</w:t>
      </w:r>
      <w:r w:rsidRPr="00717467">
        <w:rPr>
          <w:rFonts w:ascii="Times New Roman" w:eastAsia="Times New Roman" w:hAnsi="Times New Roman" w:cs="Times New Roman"/>
          <w:b/>
          <w:bCs/>
          <w:sz w:val="24"/>
          <w:szCs w:val="24"/>
        </w:rPr>
        <w:t>., Payton C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Deffler J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Pregnancy outcomes and complications in refugees and other newcomers at a Family Medicine practice in Philadelphia, </w:t>
      </w:r>
      <w:proofErr w:type="spellStart"/>
      <w:r w:rsidRPr="3F0873C2">
        <w:rPr>
          <w:rFonts w:ascii="Times New Roman" w:eastAsia="Times New Roman" w:hAnsi="Times New Roman" w:cs="Times New Roman"/>
          <w:sz w:val="24"/>
          <w:szCs w:val="24"/>
        </w:rPr>
        <w:t>PAThe</w:t>
      </w:r>
      <w:proofErr w:type="spellEnd"/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 Annals of Family Medicine Nov 2024, 22 (Supplement 1) 7066.</w:t>
      </w:r>
    </w:p>
    <w:p w14:paraId="4630DF15" w14:textId="3E3C01E8" w:rsidR="00286365" w:rsidRDefault="00717467" w:rsidP="002863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365">
        <w:rPr>
          <w:rFonts w:ascii="Times New Roman" w:eastAsia="Times New Roman" w:hAnsi="Times New Roman" w:cs="Times New Roman"/>
          <w:sz w:val="24"/>
          <w:szCs w:val="24"/>
        </w:rPr>
        <w:t>Lazarevic B</w:t>
      </w:r>
      <w:r w:rsidR="00526A9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863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6365">
        <w:rPr>
          <w:rFonts w:ascii="Times New Roman" w:eastAsia="Times New Roman" w:hAnsi="Times New Roman" w:cs="Times New Roman"/>
          <w:b/>
          <w:bCs/>
          <w:sz w:val="24"/>
          <w:szCs w:val="24"/>
        </w:rPr>
        <w:t>Casola AR</w:t>
      </w:r>
      <w:r w:rsidRPr="002863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Chambers CV. </w:t>
      </w:r>
      <w:r w:rsidRPr="00286365">
        <w:rPr>
          <w:rFonts w:ascii="Times New Roman" w:eastAsia="Times New Roman" w:hAnsi="Times New Roman" w:cs="Times New Roman"/>
          <w:sz w:val="24"/>
          <w:szCs w:val="24"/>
        </w:rPr>
        <w:t xml:space="preserve">COVID-19 mRNA Vaccination Trends Among Immunocompromised Patients. J Am Board Fam Med. 2024 Jan 5;36(6):927-932. </w:t>
      </w:r>
      <w:proofErr w:type="spellStart"/>
      <w:r w:rsidRPr="00286365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286365">
        <w:rPr>
          <w:rFonts w:ascii="Times New Roman" w:eastAsia="Times New Roman" w:hAnsi="Times New Roman" w:cs="Times New Roman"/>
          <w:sz w:val="24"/>
          <w:szCs w:val="24"/>
        </w:rPr>
        <w:t>: 10.3122/jabfm.2023.230028R1.</w:t>
      </w:r>
    </w:p>
    <w:p w14:paraId="2E2614BD" w14:textId="1498D505" w:rsidR="00717467" w:rsidRPr="00286365" w:rsidRDefault="00717467" w:rsidP="002863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365">
        <w:rPr>
          <w:rFonts w:ascii="Times New Roman" w:eastAsia="Times New Roman" w:hAnsi="Times New Roman" w:cs="Times New Roman"/>
          <w:sz w:val="24"/>
          <w:szCs w:val="24"/>
        </w:rPr>
        <w:t xml:space="preserve">McKay MA, Mangan S, Fitzpatrick E, Caplan H, </w:t>
      </w:r>
      <w:r w:rsidRPr="00286365">
        <w:rPr>
          <w:rFonts w:ascii="Times New Roman" w:eastAsia="Times New Roman" w:hAnsi="Times New Roman" w:cs="Times New Roman"/>
          <w:b/>
          <w:bCs/>
          <w:sz w:val="24"/>
          <w:szCs w:val="24"/>
        </w:rPr>
        <w:t>Love G,</w:t>
      </w:r>
      <w:r w:rsidRPr="00286365">
        <w:rPr>
          <w:rFonts w:ascii="Times New Roman" w:eastAsia="Times New Roman" w:hAnsi="Times New Roman" w:cs="Times New Roman"/>
          <w:sz w:val="24"/>
          <w:szCs w:val="24"/>
        </w:rPr>
        <w:t xml:space="preserve"> Marks JA, </w:t>
      </w:r>
      <w:r w:rsidRPr="0028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Liantonio J. </w:t>
      </w:r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 xml:space="preserve">Instituting a Palliative Care Trigger in a Surgical Intensive Care Unit (SICU): Survey Results of SICU Team Members. J Hosp </w:t>
      </w:r>
      <w:proofErr w:type="spellStart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>Palliat</w:t>
      </w:r>
      <w:proofErr w:type="spellEnd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>Nurs</w:t>
      </w:r>
      <w:proofErr w:type="spellEnd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>. 2024 Aug 1;26(4</w:t>
      </w:r>
      <w:proofErr w:type="gramStart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>):E</w:t>
      </w:r>
      <w:proofErr w:type="gramEnd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 xml:space="preserve">107-E114. </w:t>
      </w:r>
      <w:proofErr w:type="spellStart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 xml:space="preserve">: 10.1097/NJH.0000000000001026. </w:t>
      </w:r>
      <w:proofErr w:type="spellStart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="00686CE8" w:rsidRPr="00286365">
        <w:rPr>
          <w:rFonts w:ascii="Times New Roman" w:eastAsia="Times New Roman" w:hAnsi="Times New Roman" w:cs="Times New Roman"/>
          <w:sz w:val="24"/>
          <w:szCs w:val="24"/>
        </w:rPr>
        <w:t xml:space="preserve"> 2024 Apr 15</w:t>
      </w:r>
    </w:p>
    <w:p w14:paraId="05F669C3" w14:textId="77777777" w:rsidR="00717467" w:rsidRPr="00EB30E5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Modani A, Gurdak K, Al </w:t>
      </w:r>
      <w:proofErr w:type="spellStart"/>
      <w:r w:rsidRPr="00EB30E5">
        <w:rPr>
          <w:rFonts w:ascii="Times New Roman" w:eastAsia="Times New Roman" w:hAnsi="Times New Roman" w:cs="Times New Roman"/>
          <w:sz w:val="24"/>
          <w:szCs w:val="24"/>
        </w:rPr>
        <w:t>Neyadi</w:t>
      </w:r>
      <w:proofErr w:type="spellEnd"/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 L, Smith ME, </w:t>
      </w: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Kelly E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>, Thorning H, Brekke JS, Pahwa R. “Because I Am a Female”: Stigma and Safety Perspectives from Racially/Ethnically Diverse Women with Serious Mental Illnesses. Community Mental Health Journal. 2024 Aug 28:1-2.</w:t>
      </w:r>
    </w:p>
    <w:p w14:paraId="59440750" w14:textId="77777777" w:rsidR="00717467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Myers RE, Hallman MH, Shimada A, DiCarlo MA, Davis KV, Leach WT, </w:t>
      </w:r>
      <w:r w:rsidRPr="00125245">
        <w:rPr>
          <w:rFonts w:ascii="Times New Roman" w:eastAsia="Times New Roman" w:hAnsi="Times New Roman" w:cs="Times New Roman"/>
          <w:b/>
          <w:bCs/>
          <w:sz w:val="24"/>
          <w:szCs w:val="24"/>
        </w:rPr>
        <w:t>Chambers CV.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>Primary care patient interests in joining a planned multi-cancer early detection clinical trial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>Cancer Med. 2024 May;13(10</w:t>
      </w:r>
      <w:proofErr w:type="gramStart"/>
      <w:r w:rsidRPr="00125245">
        <w:rPr>
          <w:rFonts w:ascii="Times New Roman" w:eastAsia="Times New Roman" w:hAnsi="Times New Roman" w:cs="Times New Roman"/>
          <w:sz w:val="24"/>
          <w:szCs w:val="24"/>
        </w:rPr>
        <w:t>):e</w:t>
      </w:r>
      <w:proofErr w:type="gramEnd"/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7312. </w:t>
      </w:r>
      <w:proofErr w:type="spellStart"/>
      <w:r w:rsidRPr="00125245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125245">
        <w:rPr>
          <w:rFonts w:ascii="Times New Roman" w:eastAsia="Times New Roman" w:hAnsi="Times New Roman" w:cs="Times New Roman"/>
          <w:sz w:val="24"/>
          <w:szCs w:val="24"/>
        </w:rPr>
        <w:t>: 10.1002/cam4.7312.</w:t>
      </w:r>
    </w:p>
    <w:p w14:paraId="21D9635D" w14:textId="35C617C4" w:rsidR="00717467" w:rsidRPr="004904E4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4E4">
        <w:rPr>
          <w:rFonts w:ascii="Times New Roman" w:eastAsia="Times New Roman" w:hAnsi="Times New Roman" w:cs="Times New Roman"/>
          <w:sz w:val="24"/>
          <w:szCs w:val="24"/>
        </w:rPr>
        <w:t>Nolan</w:t>
      </w:r>
      <w:r w:rsidR="0028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MB, Chrenka E, Walker P, Steiner A, Rodrigues KK, Michel JJ, Yun K, </w:t>
      </w:r>
      <w:r w:rsidRPr="004904E4">
        <w:rPr>
          <w:rFonts w:ascii="Times New Roman" w:eastAsia="Times New Roman" w:hAnsi="Times New Roman" w:cs="Times New Roman"/>
          <w:b/>
          <w:bCs/>
          <w:sz w:val="24"/>
          <w:szCs w:val="24"/>
        </w:rPr>
        <w:t>Payton C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, Young J, Mamo B, </w:t>
      </w:r>
      <w:proofErr w:type="spellStart"/>
      <w:r w:rsidRPr="004904E4">
        <w:rPr>
          <w:rFonts w:ascii="Times New Roman" w:eastAsia="Times New Roman" w:hAnsi="Times New Roman" w:cs="Times New Roman"/>
          <w:sz w:val="24"/>
          <w:szCs w:val="24"/>
        </w:rPr>
        <w:t>Frumholtz</w:t>
      </w:r>
      <w:proofErr w:type="spellEnd"/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 M. COVID-19 vaccine uptake among non-US-born populations in the United States, 2020–2022. Vaccine. 2024 Apr 30;42(12):3115-21.</w:t>
      </w:r>
    </w:p>
    <w:p w14:paraId="2BC5BA1B" w14:textId="756FF1F8" w:rsidR="00717467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DF9">
        <w:rPr>
          <w:rFonts w:ascii="Times New Roman" w:eastAsia="Times New Roman" w:hAnsi="Times New Roman" w:cs="Times New Roman"/>
          <w:sz w:val="24"/>
          <w:szCs w:val="24"/>
        </w:rPr>
        <w:t>North</w:t>
      </w:r>
      <w:r w:rsidR="0028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DF9">
        <w:rPr>
          <w:rFonts w:ascii="Times New Roman" w:eastAsia="Times New Roman" w:hAnsi="Times New Roman" w:cs="Times New Roman"/>
          <w:sz w:val="24"/>
          <w:szCs w:val="24"/>
        </w:rPr>
        <w:t xml:space="preserve">SE, Jessen JL, Sicks S, Friedrich CL, </w:t>
      </w:r>
      <w:r w:rsidRPr="00365DF9">
        <w:rPr>
          <w:rFonts w:ascii="Times New Roman" w:eastAsia="Times New Roman" w:hAnsi="Times New Roman" w:cs="Times New Roman"/>
          <w:b/>
          <w:bCs/>
          <w:sz w:val="24"/>
          <w:szCs w:val="24"/>
        </w:rPr>
        <w:t>Salzman B</w:t>
      </w:r>
      <w:r w:rsidRPr="00365DF9">
        <w:rPr>
          <w:rFonts w:ascii="Times New Roman" w:eastAsia="Times New Roman" w:hAnsi="Times New Roman" w:cs="Times New Roman"/>
          <w:sz w:val="24"/>
          <w:szCs w:val="24"/>
        </w:rPr>
        <w:t xml:space="preserve">, Beran-Shepler KA, Sick B. A multi-institutional framework for building, sustaining, and evaluating a comprehensive interprofessional education curriculum. Journal of Interprofessional Education &amp; Practice. 2024 Jun </w:t>
      </w:r>
      <w:proofErr w:type="gramStart"/>
      <w:r w:rsidRPr="00365DF9">
        <w:rPr>
          <w:rFonts w:ascii="Times New Roman" w:eastAsia="Times New Roman" w:hAnsi="Times New Roman" w:cs="Times New Roman"/>
          <w:sz w:val="24"/>
          <w:szCs w:val="24"/>
        </w:rPr>
        <w:t>1;35:100698</w:t>
      </w:r>
      <w:proofErr w:type="gramEnd"/>
      <w:r w:rsidRPr="00365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81770C" w14:textId="77777777" w:rsidR="00717467" w:rsidRPr="00757C18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C18">
        <w:rPr>
          <w:rFonts w:ascii="Times New Roman" w:eastAsia="Times New Roman" w:hAnsi="Times New Roman" w:cs="Times New Roman"/>
          <w:b/>
          <w:bCs/>
          <w:sz w:val="24"/>
          <w:szCs w:val="24"/>
        </w:rPr>
        <w:t>Rabinowitz HK</w:t>
      </w:r>
      <w:r w:rsidRPr="00757C18">
        <w:rPr>
          <w:rFonts w:ascii="Times New Roman" w:eastAsia="Times New Roman" w:hAnsi="Times New Roman" w:cs="Times New Roman"/>
          <w:sz w:val="24"/>
          <w:szCs w:val="24"/>
        </w:rPr>
        <w:t>. My Research Mentors. Family Medicine. 2024 Apr 11;56(5):328.</w:t>
      </w:r>
    </w:p>
    <w:p w14:paraId="29BCDC4A" w14:textId="77777777" w:rsidR="00286365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Reed MK, Camacho TE, Gillingham J, Gill S, Gannon M, Abatemarco D, </w:t>
      </w: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Kelly EL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6365">
        <w:rPr>
          <w:rFonts w:ascii="Times New Roman" w:eastAsia="Times New Roman" w:hAnsi="Times New Roman" w:cs="Times New Roman"/>
          <w:b/>
          <w:bCs/>
          <w:sz w:val="24"/>
          <w:szCs w:val="24"/>
        </w:rPr>
        <w:t>Weinstein LC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. Patient and navigator experiences with the opioid use disorder treatment system in Philadelphia, PA. Journal of Substance Use and Addiction Treatment. 2024 Dec </w:t>
      </w:r>
      <w:proofErr w:type="gramStart"/>
      <w:r w:rsidRPr="00EB30E5">
        <w:rPr>
          <w:rFonts w:ascii="Times New Roman" w:eastAsia="Times New Roman" w:hAnsi="Times New Roman" w:cs="Times New Roman"/>
          <w:sz w:val="24"/>
          <w:szCs w:val="24"/>
        </w:rPr>
        <w:t>1;167:209509</w:t>
      </w:r>
      <w:proofErr w:type="gramEnd"/>
      <w:r w:rsidRPr="00EB3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9DC039" w14:textId="546E6245" w:rsidR="00717467" w:rsidRPr="00286365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365">
        <w:rPr>
          <w:rFonts w:ascii="Times New Roman" w:eastAsia="Times New Roman" w:hAnsi="Times New Roman" w:cs="Times New Roman"/>
          <w:sz w:val="24"/>
          <w:szCs w:val="24"/>
        </w:rPr>
        <w:t xml:space="preserve">Ross K, Lynn L, Foley KT, Barczi SR, Widera E, </w:t>
      </w:r>
      <w:r w:rsidRPr="00286365">
        <w:rPr>
          <w:rFonts w:ascii="Times New Roman" w:eastAsia="Times New Roman" w:hAnsi="Times New Roman" w:cs="Times New Roman"/>
          <w:b/>
          <w:bCs/>
          <w:sz w:val="24"/>
          <w:szCs w:val="24"/>
        </w:rPr>
        <w:t>Parks S</w:t>
      </w:r>
      <w:r w:rsidRPr="00286365">
        <w:rPr>
          <w:rFonts w:ascii="Times New Roman" w:eastAsia="Times New Roman" w:hAnsi="Times New Roman" w:cs="Times New Roman"/>
          <w:sz w:val="24"/>
          <w:szCs w:val="24"/>
        </w:rPr>
        <w:t>, Luz C, Colburn JL, Leff B. Fellowship‐trained physicians who let their geriatric medicine certification lapse: A national survey. Journal of the American Geriatrics Society. 2024 Apr;72(4):1177-82</w:t>
      </w:r>
      <w:r w:rsidRPr="002863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EE40C46" w14:textId="77777777" w:rsidR="00717467" w:rsidRPr="008F606A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06A">
        <w:rPr>
          <w:rFonts w:ascii="Times New Roman" w:eastAsia="Times New Roman" w:hAnsi="Times New Roman" w:cs="Times New Roman"/>
          <w:sz w:val="24"/>
          <w:szCs w:val="24"/>
        </w:rPr>
        <w:t xml:space="preserve">Saffer H, </w:t>
      </w:r>
      <w:r w:rsidRPr="008F606A">
        <w:rPr>
          <w:rFonts w:ascii="Times New Roman" w:eastAsia="Times New Roman" w:hAnsi="Times New Roman" w:cs="Times New Roman"/>
          <w:b/>
          <w:bCs/>
          <w:sz w:val="24"/>
          <w:szCs w:val="24"/>
        </w:rPr>
        <w:t>Cunningham A.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 xml:space="preserve"> Comparing “Meaningful Use” of Health Information Technology in Pennsylvania: Electronic Prescription Rates of Metropolitan and Rural Counties. Population Health Management. 2024 Apr 1;27(2):114-9.</w:t>
      </w:r>
    </w:p>
    <w:p w14:paraId="5DB78A6E" w14:textId="77777777" w:rsidR="00717467" w:rsidRPr="004904E4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Short VL, Spritzer K, </w:t>
      </w:r>
      <w:r w:rsidRPr="004904E4">
        <w:rPr>
          <w:rFonts w:ascii="Times New Roman" w:eastAsia="Times New Roman" w:hAnsi="Times New Roman" w:cs="Times New Roman"/>
          <w:b/>
          <w:bCs/>
          <w:sz w:val="24"/>
          <w:szCs w:val="24"/>
        </w:rPr>
        <w:t>Jaffe GA</w:t>
      </w:r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04E4">
        <w:rPr>
          <w:rFonts w:ascii="Times New Roman" w:eastAsia="Times New Roman" w:hAnsi="Times New Roman" w:cs="Times New Roman"/>
          <w:sz w:val="24"/>
          <w:szCs w:val="24"/>
        </w:rPr>
        <w:t>Sabitsky</w:t>
      </w:r>
      <w:proofErr w:type="spellEnd"/>
      <w:r w:rsidRPr="004904E4">
        <w:rPr>
          <w:rFonts w:ascii="Times New Roman" w:eastAsia="Times New Roman" w:hAnsi="Times New Roman" w:cs="Times New Roman"/>
          <w:sz w:val="24"/>
          <w:szCs w:val="24"/>
        </w:rPr>
        <w:t xml:space="preserve"> M, Abatemarco D, McLaughlin K, Hand DJ, Gannon M. Perceptions of Primary Care Among Women in Treatment for Opioid Use Disorder: A Qualitative Study. Substance Use &amp; Addiction Journal. 2024 May 15:29767342241253129.</w:t>
      </w:r>
    </w:p>
    <w:p w14:paraId="65469638" w14:textId="3360589C" w:rsidR="00717467" w:rsidRPr="008F606A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06A">
        <w:rPr>
          <w:rFonts w:ascii="Times New Roman" w:eastAsia="Times New Roman" w:hAnsi="Times New Roman" w:cs="Times New Roman"/>
          <w:b/>
          <w:bCs/>
          <w:sz w:val="24"/>
          <w:szCs w:val="24"/>
        </w:rPr>
        <w:t>Stephens MM, Casola AR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, Cooper ET, Rea O</w:t>
      </w:r>
      <w:r w:rsidR="00CF727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6365">
        <w:rPr>
          <w:rFonts w:ascii="Times New Roman" w:eastAsia="Times New Roman" w:hAnsi="Times New Roman" w:cs="Times New Roman"/>
          <w:b/>
          <w:bCs/>
          <w:sz w:val="24"/>
          <w:szCs w:val="24"/>
        </w:rPr>
        <w:t>Roseman K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. Development and implementation of a continuing care program for patients with intellectual and developmental disabilities in family medicine. Family Practice. 2024 Jun 1;41(3):378-81.</w:t>
      </w:r>
    </w:p>
    <w:p w14:paraId="5FFDD0A3" w14:textId="7EDFAB91" w:rsidR="00717467" w:rsidRPr="00873E80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80">
        <w:rPr>
          <w:rFonts w:ascii="Times New Roman" w:eastAsia="Times New Roman" w:hAnsi="Times New Roman" w:cs="Times New Roman"/>
          <w:sz w:val="24"/>
          <w:szCs w:val="24"/>
        </w:rPr>
        <w:lastRenderedPageBreak/>
        <w:t>Stillm</w:t>
      </w:r>
      <w:r w:rsidR="000511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73E80">
        <w:rPr>
          <w:rFonts w:ascii="Times New Roman" w:eastAsia="Times New Roman" w:hAnsi="Times New Roman" w:cs="Times New Roman"/>
          <w:sz w:val="24"/>
          <w:szCs w:val="24"/>
        </w:rPr>
        <w:t xml:space="preserve">n MD, Mallow M, Ankam N, Ojeda J, </w:t>
      </w:r>
      <w:r w:rsidRPr="00E64763">
        <w:rPr>
          <w:rFonts w:ascii="Times New Roman" w:eastAsia="Times New Roman" w:hAnsi="Times New Roman" w:cs="Times New Roman"/>
          <w:b/>
          <w:bCs/>
          <w:sz w:val="24"/>
          <w:szCs w:val="24"/>
        </w:rPr>
        <w:t>Stephens M</w:t>
      </w:r>
      <w:r w:rsidRPr="00873E80">
        <w:rPr>
          <w:rFonts w:ascii="Times New Roman" w:eastAsia="Times New Roman" w:hAnsi="Times New Roman" w:cs="Times New Roman"/>
          <w:sz w:val="24"/>
          <w:szCs w:val="24"/>
        </w:rPr>
        <w:t>, Heckert K, Gustafson K. The dearth of disability medical education and a partial solution. Teaching and Learning in Medicine. 2024 Jan 1;36(1):83-8.</w:t>
      </w:r>
    </w:p>
    <w:p w14:paraId="2739E571" w14:textId="1C0FD169" w:rsidR="00717467" w:rsidRPr="00125245" w:rsidRDefault="00717467" w:rsidP="00286365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5245">
        <w:rPr>
          <w:rFonts w:ascii="Times New Roman" w:eastAsia="Times New Roman" w:hAnsi="Times New Roman" w:cs="Times New Roman"/>
          <w:b/>
          <w:bCs/>
          <w:sz w:val="24"/>
          <w:szCs w:val="24"/>
        </w:rPr>
        <w:t>Swar</w:t>
      </w:r>
      <w:r w:rsidR="000511E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125245">
        <w:rPr>
          <w:rFonts w:ascii="Times New Roman" w:eastAsia="Times New Roman" w:hAnsi="Times New Roman" w:cs="Times New Roman"/>
          <w:b/>
          <w:bCs/>
          <w:sz w:val="24"/>
          <w:szCs w:val="24"/>
        </w:rPr>
        <w:t>z K,</w:t>
      </w:r>
      <w:r w:rsidRPr="00125245">
        <w:rPr>
          <w:rFonts w:ascii="Times New Roman" w:eastAsia="Times New Roman" w:hAnsi="Times New Roman" w:cs="Times New Roman"/>
          <w:sz w:val="24"/>
          <w:szCs w:val="24"/>
        </w:rPr>
        <w:t xml:space="preserve"> Chapman A, Zhan T, Wen KY. Process evaluation of a G8 screening tool implementation in an outpatient oncology center. Journal of Geriatric Oncology. 2024 Jan 1;15(1):101605.</w:t>
      </w:r>
    </w:p>
    <w:p w14:paraId="7323ECED" w14:textId="6BBCF65D" w:rsidR="00717467" w:rsidRDefault="00717467" w:rsidP="0028636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93752">
        <w:rPr>
          <w:rFonts w:ascii="Times New Roman" w:eastAsia="Times New Roman" w:hAnsi="Times New Roman" w:cs="Times New Roman"/>
          <w:sz w:val="24"/>
          <w:szCs w:val="24"/>
        </w:rPr>
        <w:t>Tu</w:t>
      </w:r>
      <w:r w:rsidR="000511E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93752">
        <w:rPr>
          <w:rFonts w:ascii="Times New Roman" w:eastAsia="Times New Roman" w:hAnsi="Times New Roman" w:cs="Times New Roman"/>
          <w:sz w:val="24"/>
          <w:szCs w:val="24"/>
        </w:rPr>
        <w:t xml:space="preserve">ker M, Hovern D, </w:t>
      </w:r>
      <w:r w:rsidRPr="00893752">
        <w:rPr>
          <w:rFonts w:ascii="Times New Roman" w:eastAsia="Times New Roman" w:hAnsi="Times New Roman" w:cs="Times New Roman"/>
          <w:b/>
          <w:bCs/>
          <w:sz w:val="24"/>
          <w:szCs w:val="24"/>
        </w:rPr>
        <w:t>Liantonio J, Collins E</w:t>
      </w:r>
      <w:r w:rsidRPr="00893752">
        <w:rPr>
          <w:rFonts w:ascii="Times New Roman" w:eastAsia="Times New Roman" w:hAnsi="Times New Roman" w:cs="Times New Roman"/>
          <w:sz w:val="24"/>
          <w:szCs w:val="24"/>
        </w:rPr>
        <w:t>, Binder AF. End of Life Outcomes Following Comfort Care Orders: A Single Center Experience. American Journal of Hospice and Palliative Medicine®. 2024 May 13:10499091241253561</w:t>
      </w:r>
    </w:p>
    <w:p w14:paraId="444527E0" w14:textId="754EF3FC" w:rsidR="00717467" w:rsidRPr="00EB30E5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0E5">
        <w:rPr>
          <w:rFonts w:ascii="Times New Roman" w:eastAsia="Times New Roman" w:hAnsi="Times New Roman" w:cs="Times New Roman"/>
          <w:sz w:val="24"/>
          <w:szCs w:val="24"/>
        </w:rPr>
        <w:t>W</w:t>
      </w:r>
      <w:r w:rsidR="007157B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llingford MP, </w:t>
      </w:r>
      <w:r w:rsidRPr="00EB30E5">
        <w:rPr>
          <w:rFonts w:ascii="Times New Roman" w:eastAsia="Times New Roman" w:hAnsi="Times New Roman" w:cs="Times New Roman"/>
          <w:b/>
          <w:bCs/>
          <w:sz w:val="24"/>
          <w:szCs w:val="24"/>
        </w:rPr>
        <w:t>Kelly EL</w:t>
      </w:r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30E5">
        <w:rPr>
          <w:rFonts w:ascii="Times New Roman" w:eastAsia="Times New Roman" w:hAnsi="Times New Roman" w:cs="Times New Roman"/>
          <w:sz w:val="24"/>
          <w:szCs w:val="24"/>
        </w:rPr>
        <w:t>Herens</w:t>
      </w:r>
      <w:proofErr w:type="spellEnd"/>
      <w:r w:rsidRPr="00EB30E5">
        <w:rPr>
          <w:rFonts w:ascii="Times New Roman" w:eastAsia="Times New Roman" w:hAnsi="Times New Roman" w:cs="Times New Roman"/>
          <w:sz w:val="24"/>
          <w:szCs w:val="24"/>
        </w:rPr>
        <w:t xml:space="preserve"> A, Hanna D, Hajjar E, Worster B. Relief in Gastrointestinal Symptoms with Medical Marijuana Over 1 Year. Medical Cannabis and Cannabinoids. 2024 Apr 16;7(1):80-5.</w:t>
      </w:r>
    </w:p>
    <w:p w14:paraId="2C1785E2" w14:textId="6FA03EB4" w:rsidR="00717467" w:rsidRPr="00240642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642">
        <w:rPr>
          <w:rFonts w:ascii="Times New Roman" w:eastAsia="Times New Roman" w:hAnsi="Times New Roman" w:cs="Times New Roman"/>
          <w:sz w:val="24"/>
          <w:szCs w:val="24"/>
        </w:rPr>
        <w:t>Willi</w:t>
      </w:r>
      <w:r w:rsidR="007157B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0642">
        <w:rPr>
          <w:rFonts w:ascii="Times New Roman" w:eastAsia="Times New Roman" w:hAnsi="Times New Roman" w:cs="Times New Roman"/>
          <w:sz w:val="24"/>
          <w:szCs w:val="24"/>
        </w:rPr>
        <w:t xml:space="preserve">ms KE, </w:t>
      </w:r>
      <w:r w:rsidRPr="007157B4">
        <w:rPr>
          <w:rFonts w:ascii="Times New Roman" w:eastAsia="Times New Roman" w:hAnsi="Times New Roman" w:cs="Times New Roman"/>
          <w:b/>
          <w:bCs/>
          <w:sz w:val="24"/>
          <w:szCs w:val="24"/>
        </w:rPr>
        <w:t>Casola AR</w:t>
      </w:r>
      <w:r w:rsidRPr="00240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0642">
        <w:rPr>
          <w:rFonts w:ascii="Times New Roman" w:eastAsia="Times New Roman" w:hAnsi="Times New Roman" w:cs="Times New Roman"/>
          <w:b/>
          <w:bCs/>
          <w:sz w:val="24"/>
          <w:szCs w:val="24"/>
        </w:rPr>
        <w:t>Mechler K</w:t>
      </w:r>
      <w:r w:rsidRPr="00240642">
        <w:rPr>
          <w:rFonts w:ascii="Times New Roman" w:eastAsia="Times New Roman" w:hAnsi="Times New Roman" w:cs="Times New Roman"/>
          <w:sz w:val="24"/>
          <w:szCs w:val="24"/>
        </w:rPr>
        <w:t>. Interpreting Difficult Conversations—Evaluating How to Support Medical Interpreters in the Delivery of Serious News. Journal of Palliative Medicine. 2024 Jul 8.</w:t>
      </w:r>
    </w:p>
    <w:p w14:paraId="1D77E9D9" w14:textId="770151AF" w:rsidR="00717467" w:rsidRPr="008F606A" w:rsidRDefault="00717467" w:rsidP="0028636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606A">
        <w:rPr>
          <w:rFonts w:ascii="Times New Roman" w:eastAsia="Times New Roman" w:hAnsi="Times New Roman" w:cs="Times New Roman"/>
          <w:sz w:val="24"/>
          <w:szCs w:val="24"/>
        </w:rPr>
        <w:t>Zeyzus</w:t>
      </w:r>
      <w:proofErr w:type="spellEnd"/>
      <w:r w:rsidRPr="008F606A">
        <w:rPr>
          <w:rFonts w:ascii="Times New Roman" w:eastAsia="Times New Roman" w:hAnsi="Times New Roman" w:cs="Times New Roman"/>
          <w:sz w:val="24"/>
          <w:szCs w:val="24"/>
        </w:rPr>
        <w:t xml:space="preserve"> Johns BA, </w:t>
      </w:r>
      <w:r w:rsidRPr="008F606A">
        <w:rPr>
          <w:rFonts w:ascii="Times New Roman" w:eastAsia="Times New Roman" w:hAnsi="Times New Roman" w:cs="Times New Roman"/>
          <w:b/>
          <w:bCs/>
          <w:sz w:val="24"/>
          <w:szCs w:val="24"/>
        </w:rPr>
        <w:t>Casola AR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, Rea O</w:t>
      </w:r>
      <w:r w:rsidR="00191A0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57B4">
        <w:rPr>
          <w:rFonts w:ascii="Times New Roman" w:eastAsia="Times New Roman" w:hAnsi="Times New Roman" w:cs="Times New Roman"/>
          <w:sz w:val="24"/>
          <w:szCs w:val="24"/>
        </w:rPr>
        <w:t>Skolnik N, Fidler SK</w:t>
      </w:r>
      <w:r w:rsidRPr="008F606A">
        <w:rPr>
          <w:rFonts w:ascii="Times New Roman" w:eastAsia="Times New Roman" w:hAnsi="Times New Roman" w:cs="Times New Roman"/>
          <w:sz w:val="24"/>
          <w:szCs w:val="24"/>
        </w:rPr>
        <w:t>. Safe-Guarding Youth from Online Sexual Exploitation in the Digital Era: A Role for Primary Care. American Journal of Lifestyle Medicine. 2024 Jul 26:15598276241268236.</w:t>
      </w:r>
    </w:p>
    <w:p w14:paraId="1E340966" w14:textId="541360EB" w:rsidR="3F0873C2" w:rsidRDefault="3F0873C2" w:rsidP="3F0873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226D2" w14:textId="11DD99A9" w:rsidR="1988E01D" w:rsidRPr="006D5E3D" w:rsidRDefault="1988E01D" w:rsidP="006D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94AE6" w14:textId="22EE94A9" w:rsidR="1988E01D" w:rsidRDefault="1988E01D" w:rsidP="1988E01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E86FC" w14:textId="3F6B2E22" w:rsidR="052F2DFB" w:rsidRDefault="052F2DFB" w:rsidP="1988E01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Department of Family and Community Medicine </w:t>
      </w:r>
      <w:r w:rsidR="34F5F168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2024 </w:t>
      </w:r>
      <w:r w:rsidR="77DF1517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Presentations</w:t>
      </w:r>
      <w:r w:rsidR="71263F05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(N</w:t>
      </w:r>
      <w:r w:rsidR="1DBECF86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=</w:t>
      </w:r>
      <w:r w:rsidR="004668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73</w:t>
      </w:r>
      <w:r w:rsidR="113C20B0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5199A19" w14:textId="015B7850" w:rsidR="1EBD2D56" w:rsidRDefault="1EBD2D56" w:rsidP="1988E0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68D52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*</w:t>
      </w:r>
      <w:proofErr w:type="gramStart"/>
      <w:r w:rsidRPr="368D52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denotes</w:t>
      </w:r>
      <w:proofErr w:type="gramEnd"/>
      <w:r w:rsidRPr="368D52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student/trainee</w:t>
      </w:r>
    </w:p>
    <w:p w14:paraId="749EA7A2" w14:textId="6DB27BA6" w:rsidR="1988E01D" w:rsidRDefault="1988E01D" w:rsidP="1988E01D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9E3E6A2" w14:textId="77777777" w:rsidR="006D5E3D" w:rsidRDefault="006D5E3D" w:rsidP="3F0873C2">
      <w:pPr>
        <w:pStyle w:val="ListParagraph"/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38879A9" w14:textId="403FBB2C" w:rsidR="00616AF7" w:rsidRDefault="00616AF7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6AF7">
        <w:rPr>
          <w:rFonts w:ascii="Times New Roman" w:eastAsia="Times New Roman" w:hAnsi="Times New Roman" w:cs="Times New Roman"/>
          <w:sz w:val="24"/>
          <w:szCs w:val="24"/>
        </w:rPr>
        <w:t xml:space="preserve">Ackley </w:t>
      </w:r>
      <w:r>
        <w:rPr>
          <w:rFonts w:ascii="Times New Roman" w:eastAsia="Times New Roman" w:hAnsi="Times New Roman" w:cs="Times New Roman"/>
          <w:sz w:val="24"/>
          <w:szCs w:val="24"/>
        </w:rPr>
        <w:t>O.*</w:t>
      </w:r>
      <w:r w:rsidRPr="00616A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6AF7">
        <w:rPr>
          <w:rFonts w:ascii="Times New Roman" w:eastAsia="Times New Roman" w:hAnsi="Times New Roman" w:cs="Times New Roman"/>
          <w:sz w:val="24"/>
          <w:szCs w:val="24"/>
        </w:rPr>
        <w:t>Kozarsky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S.*</w:t>
      </w:r>
      <w:r w:rsidRPr="00616A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AF7">
        <w:rPr>
          <w:rFonts w:ascii="Times New Roman" w:eastAsia="Times New Roman" w:hAnsi="Times New Roman" w:cs="Times New Roman"/>
          <w:b/>
          <w:bCs/>
          <w:sz w:val="24"/>
          <w:szCs w:val="24"/>
        </w:rPr>
        <w:t>Cheng C.</w:t>
      </w:r>
      <w:r w:rsidRPr="00616AF7">
        <w:rPr>
          <w:rFonts w:ascii="Times New Roman" w:eastAsia="Times New Roman" w:hAnsi="Times New Roman" w:cs="Times New Roman"/>
          <w:sz w:val="24"/>
          <w:szCs w:val="24"/>
        </w:rPr>
        <w:t xml:space="preserve"> The Effectiveness of </w:t>
      </w:r>
      <w:proofErr w:type="spellStart"/>
      <w:r w:rsidRPr="00616AF7">
        <w:rPr>
          <w:rFonts w:ascii="Times New Roman" w:eastAsia="Times New Roman" w:hAnsi="Times New Roman" w:cs="Times New Roman"/>
          <w:sz w:val="24"/>
          <w:szCs w:val="24"/>
        </w:rPr>
        <w:t>JeffWLP</w:t>
      </w:r>
      <w:proofErr w:type="spellEnd"/>
      <w:r w:rsidRPr="00616AF7">
        <w:rPr>
          <w:rFonts w:ascii="Times New Roman" w:eastAsia="Times New Roman" w:hAnsi="Times New Roman" w:cs="Times New Roman"/>
          <w:sz w:val="24"/>
          <w:szCs w:val="24"/>
        </w:rPr>
        <w:t xml:space="preserve"> for Weight Loss and General Nutritional Knowledge in Obese Patients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Poster. </w:t>
      </w:r>
      <w:r w:rsidRPr="00616AF7">
        <w:rPr>
          <w:rFonts w:ascii="Times New Roman" w:eastAsia="Times New Roman" w:hAnsi="Times New Roman" w:cs="Times New Roman"/>
          <w:sz w:val="24"/>
          <w:szCs w:val="24"/>
        </w:rPr>
        <w:t>Jefferson AO</w:t>
      </w:r>
      <w:r>
        <w:rPr>
          <w:rFonts w:ascii="Times New Roman" w:eastAsia="Times New Roman" w:hAnsi="Times New Roman" w:cs="Times New Roman"/>
          <w:sz w:val="24"/>
          <w:szCs w:val="24"/>
        </w:rPr>
        <w:t>A. February 2024;</w:t>
      </w:r>
      <w:r w:rsidRPr="00616AF7">
        <w:rPr>
          <w:rFonts w:ascii="Times New Roman" w:eastAsia="Times New Roman" w:hAnsi="Times New Roman" w:cs="Times New Roman"/>
          <w:sz w:val="24"/>
          <w:szCs w:val="24"/>
        </w:rPr>
        <w:t xml:space="preserve"> Philadelphia, PA. </w:t>
      </w:r>
    </w:p>
    <w:p w14:paraId="672914DC" w14:textId="15732E21" w:rsidR="005A24CA" w:rsidRDefault="005A24CA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2486">
        <w:rPr>
          <w:rFonts w:ascii="Times New Roman" w:eastAsia="Times New Roman" w:hAnsi="Times New Roman" w:cs="Times New Roman"/>
          <w:b/>
          <w:bCs/>
          <w:sz w:val="24"/>
          <w:szCs w:val="24"/>
        </w:rPr>
        <w:t>Amrom D.</w:t>
      </w:r>
      <w:r w:rsidR="00102486" w:rsidRPr="00102486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10248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70FDA">
        <w:rPr>
          <w:rFonts w:ascii="Times New Roman" w:eastAsia="Times New Roman" w:hAnsi="Times New Roman" w:cs="Times New Roman"/>
          <w:sz w:val="24"/>
          <w:szCs w:val="24"/>
        </w:rPr>
        <w:t xml:space="preserve"> Gordon R., </w:t>
      </w:r>
      <w:r w:rsidR="00970FDA">
        <w:rPr>
          <w:rFonts w:ascii="Times New Roman" w:eastAsia="Times New Roman" w:hAnsi="Times New Roman" w:cs="Times New Roman"/>
          <w:b/>
          <w:bCs/>
          <w:sz w:val="24"/>
          <w:szCs w:val="24"/>
        </w:rPr>
        <w:t>Swartz K.</w:t>
      </w:r>
      <w:r w:rsidR="0097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FDA" w:rsidRPr="00970FDA">
        <w:rPr>
          <w:rFonts w:ascii="Times New Roman" w:eastAsia="Times New Roman" w:hAnsi="Times New Roman" w:cs="Times New Roman"/>
          <w:sz w:val="24"/>
          <w:szCs w:val="24"/>
        </w:rPr>
        <w:t>Early Recognition and Treatment of Hypoactive Delirium Can Have Profound Impact on Patient Outcome</w:t>
      </w:r>
      <w:r w:rsidR="00970F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0FDA" w:rsidRPr="00970FDA">
        <w:rPr>
          <w:rFonts w:ascii="Times New Roman" w:eastAsia="Times New Roman" w:hAnsi="Times New Roman" w:cs="Times New Roman"/>
          <w:sz w:val="24"/>
          <w:szCs w:val="24"/>
        </w:rPr>
        <w:t>American Geriatrics Society Annual Meeting. Poster. May 2024; Virtual.</w:t>
      </w:r>
    </w:p>
    <w:p w14:paraId="13906FF5" w14:textId="10E8CF25" w:rsidR="00436E28" w:rsidRPr="00436E28" w:rsidRDefault="00102486" w:rsidP="00436E28">
      <w:pPr>
        <w:pStyle w:val="NormalWeb"/>
        <w:numPr>
          <w:ilvl w:val="0"/>
          <w:numId w:val="2"/>
        </w:numPr>
        <w:rPr>
          <w:color w:val="000000"/>
        </w:rPr>
      </w:pPr>
      <w:r w:rsidRPr="00102486">
        <w:rPr>
          <w:b/>
          <w:bCs/>
        </w:rPr>
        <w:t>Amrom D.*,</w:t>
      </w:r>
      <w:r>
        <w:t xml:space="preserve"> </w:t>
      </w:r>
      <w:r w:rsidR="00436E28" w:rsidRPr="0074542D">
        <w:rPr>
          <w:b/>
          <w:bCs/>
          <w:color w:val="000000"/>
        </w:rPr>
        <w:t>Kumar T.</w:t>
      </w:r>
      <w:r w:rsidR="0074542D" w:rsidRPr="0074542D">
        <w:rPr>
          <w:b/>
          <w:bCs/>
          <w:color w:val="000000"/>
        </w:rPr>
        <w:t>*</w:t>
      </w:r>
      <w:r w:rsidR="00436E28" w:rsidRPr="0074542D">
        <w:rPr>
          <w:b/>
          <w:bCs/>
          <w:color w:val="000000"/>
        </w:rPr>
        <w:t>,</w:t>
      </w:r>
      <w:r w:rsidR="00436E28">
        <w:rPr>
          <w:color w:val="000000"/>
        </w:rPr>
        <w:t xml:space="preserve"> </w:t>
      </w:r>
      <w:r w:rsidR="00436E28" w:rsidRPr="001D179D">
        <w:rPr>
          <w:b/>
          <w:bCs/>
          <w:color w:val="000000"/>
        </w:rPr>
        <w:t>Swartz K.</w:t>
      </w:r>
      <w:r w:rsidR="00436E28" w:rsidRPr="001D179D">
        <w:rPr>
          <w:color w:val="000000"/>
        </w:rPr>
        <w:t>, O-Reilly</w:t>
      </w:r>
      <w:r w:rsidR="00436E28">
        <w:rPr>
          <w:color w:val="000000"/>
        </w:rPr>
        <w:t xml:space="preserve"> R.</w:t>
      </w:r>
      <w:r w:rsidR="00436E28" w:rsidRPr="001D179D">
        <w:rPr>
          <w:color w:val="000000"/>
        </w:rPr>
        <w:t>, Martino</w:t>
      </w:r>
      <w:r w:rsidR="00436E28">
        <w:rPr>
          <w:color w:val="000000"/>
        </w:rPr>
        <w:t xml:space="preserve"> C.</w:t>
      </w:r>
      <w:r w:rsidR="00436E28" w:rsidRPr="001D179D">
        <w:rPr>
          <w:color w:val="000000"/>
        </w:rPr>
        <w:t>, Metzinger</w:t>
      </w:r>
      <w:r w:rsidR="00436E28">
        <w:rPr>
          <w:color w:val="000000"/>
        </w:rPr>
        <w:t xml:space="preserve"> M. </w:t>
      </w:r>
      <w:r w:rsidR="00436E28" w:rsidRPr="001D179D">
        <w:rPr>
          <w:color w:val="000000"/>
        </w:rPr>
        <w:t>Can We Catch Them All: Integrating Delirium Screening into Fall Risk Assessments</w:t>
      </w:r>
      <w:r w:rsidR="00436E28">
        <w:rPr>
          <w:color w:val="000000"/>
        </w:rPr>
        <w:t>.</w:t>
      </w:r>
      <w:r w:rsidR="00436E28" w:rsidRPr="00436E28">
        <w:rPr>
          <w:color w:val="000000"/>
        </w:rPr>
        <w:t xml:space="preserve"> </w:t>
      </w:r>
      <w:bookmarkStart w:id="0" w:name="_Hlk190417728"/>
      <w:r w:rsidR="00436E28">
        <w:rPr>
          <w:color w:val="000000"/>
        </w:rPr>
        <w:t>American Geriatrics Society Annual Meeting. Poster. May 2024; Virtual.</w:t>
      </w:r>
      <w:bookmarkEnd w:id="0"/>
    </w:p>
    <w:p w14:paraId="7F478182" w14:textId="4BC38E2B" w:rsidR="009D0E3E" w:rsidRDefault="00102486" w:rsidP="009D0E3E">
      <w:pPr>
        <w:pStyle w:val="NormalWeb"/>
        <w:numPr>
          <w:ilvl w:val="0"/>
          <w:numId w:val="2"/>
        </w:numPr>
        <w:rPr>
          <w:color w:val="000000"/>
        </w:rPr>
      </w:pPr>
      <w:r w:rsidRPr="00102486">
        <w:rPr>
          <w:b/>
          <w:bCs/>
        </w:rPr>
        <w:t>Amrom D.*,</w:t>
      </w:r>
      <w:r>
        <w:t xml:space="preserve"> </w:t>
      </w:r>
      <w:r w:rsidR="009D0E3E" w:rsidRPr="0074542D">
        <w:rPr>
          <w:b/>
          <w:bCs/>
          <w:color w:val="000000"/>
        </w:rPr>
        <w:t>Kumar T.</w:t>
      </w:r>
      <w:r w:rsidR="0074542D" w:rsidRPr="0074542D">
        <w:rPr>
          <w:b/>
          <w:bCs/>
          <w:color w:val="000000"/>
        </w:rPr>
        <w:t>*</w:t>
      </w:r>
      <w:r w:rsidR="009D0E3E" w:rsidRPr="0074542D">
        <w:rPr>
          <w:b/>
          <w:bCs/>
          <w:color w:val="000000"/>
        </w:rPr>
        <w:t>,</w:t>
      </w:r>
      <w:r w:rsidR="009D0E3E" w:rsidRPr="009D0E3E">
        <w:rPr>
          <w:color w:val="000000"/>
        </w:rPr>
        <w:t xml:space="preserve"> Williams</w:t>
      </w:r>
      <w:r w:rsidR="009D0E3E">
        <w:rPr>
          <w:color w:val="000000"/>
        </w:rPr>
        <w:t xml:space="preserve"> K.</w:t>
      </w:r>
      <w:r w:rsidR="004575F7">
        <w:rPr>
          <w:color w:val="000000"/>
        </w:rPr>
        <w:t>*</w:t>
      </w:r>
      <w:r w:rsidR="009D0E3E" w:rsidRPr="009D0E3E">
        <w:rPr>
          <w:color w:val="000000"/>
        </w:rPr>
        <w:t xml:space="preserve">, </w:t>
      </w:r>
      <w:r w:rsidR="009D0E3E" w:rsidRPr="009D0E3E">
        <w:rPr>
          <w:b/>
          <w:bCs/>
          <w:color w:val="000000"/>
        </w:rPr>
        <w:t>Parks S, Salzman B</w:t>
      </w:r>
      <w:r w:rsidR="009D0E3E" w:rsidRPr="009D0E3E">
        <w:rPr>
          <w:color w:val="000000"/>
        </w:rPr>
        <w:t>.</w:t>
      </w:r>
      <w:r w:rsidR="009D0E3E">
        <w:rPr>
          <w:color w:val="000000"/>
        </w:rPr>
        <w:t xml:space="preserve"> </w:t>
      </w:r>
      <w:r w:rsidR="009D0E3E" w:rsidRPr="009D0E3E">
        <w:rPr>
          <w:color w:val="000000"/>
        </w:rPr>
        <w:t>Using the Medicare Annual Wellness Visit to Optimize Mobility and Minimize Falls: Fellow-led QI Project to Standardize Providers' Response and Documentation</w:t>
      </w:r>
      <w:r w:rsidR="009D0E3E">
        <w:rPr>
          <w:color w:val="000000"/>
        </w:rPr>
        <w:t>. American Geriatrics Society Annual Meeting. Poster. May 2024; Virtual.</w:t>
      </w:r>
    </w:p>
    <w:p w14:paraId="3A881CB2" w14:textId="6DF6B7FB" w:rsidR="00787B48" w:rsidRDefault="00787B48" w:rsidP="009D0E3E">
      <w:pPr>
        <w:pStyle w:val="NormalWeb"/>
        <w:numPr>
          <w:ilvl w:val="0"/>
          <w:numId w:val="2"/>
        </w:numPr>
        <w:rPr>
          <w:color w:val="000000"/>
        </w:rPr>
      </w:pPr>
      <w:r w:rsidRPr="00102486">
        <w:rPr>
          <w:b/>
          <w:bCs/>
        </w:rPr>
        <w:t>Amrom D.*,</w:t>
      </w:r>
      <w:r>
        <w:t xml:space="preserve"> Maston N. </w:t>
      </w:r>
      <w:r w:rsidRPr="00787B48">
        <w:t>Using the 4M Framework to Guide Difficult Conversations When Conversations Are Difficult</w:t>
      </w:r>
      <w:r>
        <w:t>.</w:t>
      </w:r>
      <w:r w:rsidRPr="00787B48">
        <w:rPr>
          <w:color w:val="000000"/>
        </w:rPr>
        <w:t xml:space="preserve"> </w:t>
      </w:r>
      <w:r>
        <w:rPr>
          <w:color w:val="000000"/>
        </w:rPr>
        <w:t>American Geriatrics Society Annual Meeting. Poster. May 2024; Virtual.</w:t>
      </w:r>
      <w:r>
        <w:t xml:space="preserve"> </w:t>
      </w:r>
    </w:p>
    <w:p w14:paraId="484F1383" w14:textId="2DF2427D" w:rsidR="00102486" w:rsidRDefault="00102486" w:rsidP="009D0E3E">
      <w:pPr>
        <w:pStyle w:val="NormalWeb"/>
        <w:numPr>
          <w:ilvl w:val="0"/>
          <w:numId w:val="2"/>
        </w:numPr>
        <w:rPr>
          <w:color w:val="000000"/>
        </w:rPr>
      </w:pPr>
      <w:r w:rsidRPr="00102486">
        <w:rPr>
          <w:b/>
          <w:bCs/>
          <w:color w:val="000000"/>
        </w:rPr>
        <w:t>Amrom D.</w:t>
      </w:r>
      <w:r w:rsidR="00151BCD">
        <w:rPr>
          <w:b/>
          <w:bCs/>
          <w:color w:val="000000"/>
        </w:rPr>
        <w:t>*</w:t>
      </w:r>
      <w:r w:rsidRPr="00102486">
        <w:rPr>
          <w:b/>
          <w:bCs/>
          <w:color w:val="000000"/>
        </w:rPr>
        <w:t>,</w:t>
      </w:r>
      <w:r>
        <w:rPr>
          <w:color w:val="000000"/>
        </w:rPr>
        <w:t xml:space="preserve"> Snyderman D. </w:t>
      </w:r>
      <w:r w:rsidRPr="00102486">
        <w:rPr>
          <w:color w:val="000000"/>
        </w:rPr>
        <w:t>Trauma-Informed Care for Holocaust Survivors Undergoing Transitions in a Long-Term-Care Setting</w:t>
      </w:r>
      <w:r>
        <w:rPr>
          <w:color w:val="000000"/>
        </w:rPr>
        <w:t>.</w:t>
      </w:r>
      <w:r w:rsidRPr="00102486">
        <w:rPr>
          <w:color w:val="000000"/>
        </w:rPr>
        <w:t xml:space="preserve"> </w:t>
      </w:r>
      <w:r>
        <w:rPr>
          <w:color w:val="000000"/>
        </w:rPr>
        <w:t>American Geriatrics Society Annual Meeting. Poster. May 2024; Virtual.</w:t>
      </w:r>
    </w:p>
    <w:p w14:paraId="33B1BC30" w14:textId="56367DE4" w:rsidR="00665C56" w:rsidRDefault="00665C56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23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Beachy, S</w:t>
      </w:r>
      <w:r w:rsidRPr="00665C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23E5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65C56">
        <w:rPr>
          <w:rFonts w:ascii="Times New Roman" w:eastAsia="Times New Roman" w:hAnsi="Times New Roman" w:cs="Times New Roman"/>
          <w:sz w:val="24"/>
          <w:szCs w:val="24"/>
        </w:rPr>
        <w:t xml:space="preserve">, Luzier, J.L., </w:t>
      </w:r>
      <w:proofErr w:type="spellStart"/>
      <w:r w:rsidRPr="00665C56">
        <w:rPr>
          <w:rFonts w:ascii="Times New Roman" w:eastAsia="Times New Roman" w:hAnsi="Times New Roman" w:cs="Times New Roman"/>
          <w:sz w:val="24"/>
          <w:szCs w:val="24"/>
        </w:rPr>
        <w:t>Weisenmuller</w:t>
      </w:r>
      <w:proofErr w:type="spellEnd"/>
      <w:r w:rsidRPr="00665C56">
        <w:rPr>
          <w:rFonts w:ascii="Times New Roman" w:eastAsia="Times New Roman" w:hAnsi="Times New Roman" w:cs="Times New Roman"/>
          <w:sz w:val="24"/>
          <w:szCs w:val="24"/>
        </w:rPr>
        <w:t>, C., Keener, J., Anees, A.,</w:t>
      </w:r>
      <w:r w:rsidR="00E56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C56">
        <w:rPr>
          <w:rFonts w:ascii="Times New Roman" w:eastAsia="Times New Roman" w:hAnsi="Times New Roman" w:cs="Times New Roman"/>
          <w:sz w:val="24"/>
          <w:szCs w:val="24"/>
        </w:rPr>
        <w:t>Cherian,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5C56">
        <w:rPr>
          <w:rFonts w:ascii="Times New Roman" w:eastAsia="Times New Roman" w:hAnsi="Times New Roman" w:cs="Times New Roman"/>
          <w:sz w:val="24"/>
          <w:szCs w:val="24"/>
        </w:rPr>
        <w:t>Validation of the Resident Wellness Scale and Implications for Practice. Academy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Poster. June 2024; </w:t>
      </w:r>
      <w:r w:rsidRPr="00665C56">
        <w:rPr>
          <w:rFonts w:ascii="Times New Roman" w:eastAsia="Times New Roman" w:hAnsi="Times New Roman" w:cs="Times New Roman"/>
          <w:sz w:val="24"/>
          <w:szCs w:val="24"/>
        </w:rPr>
        <w:t>Baltimore, MD </w:t>
      </w:r>
    </w:p>
    <w:p w14:paraId="6713BA61" w14:textId="13D02896" w:rsidR="006D5E3D" w:rsidRDefault="006D5E3D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Bires, G., Haines, C.,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Close J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Stephens, M.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 Pre-participation Physicals for the Special Olympics Athlete: A Case-Based Discussion. American Society for Sports Medicine Annual Meeting. Poster. April 2024; Baltimore, MD.</w:t>
      </w:r>
    </w:p>
    <w:p w14:paraId="678B3651" w14:textId="700F4F37" w:rsidR="00CC3366" w:rsidRDefault="00CC3366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sz w:val="24"/>
          <w:szCs w:val="24"/>
        </w:rPr>
        <w:t>Bires, G.,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Salas-Tam, C.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E1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F1F" w:rsidRPr="009712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Bowen, A.</w:t>
      </w:r>
      <w:r w:rsidR="0097123D" w:rsidRPr="009712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="005E1F1F" w:rsidRPr="009712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E1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Mehallo</w:t>
      </w:r>
      <w:proofErr w:type="spellEnd"/>
      <w:r w:rsidR="005E1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C., Smith, BJ., Stache, S., </w:t>
      </w:r>
      <w:proofErr w:type="spellStart"/>
      <w:r w:rsidR="005E1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Chrusch</w:t>
      </w:r>
      <w:proofErr w:type="spellEnd"/>
      <w:r w:rsidR="005E1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A. </w:t>
      </w:r>
      <w:r w:rsidR="005E1F1F" w:rsidRPr="005E1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Sports Specialization and Mental Health in Collegiate Athletes. American Medical Society of Sports Medicine: Physician Leaders in Sports Medicine</w:t>
      </w:r>
      <w:r w:rsidR="005E1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Poster. April 2024;</w:t>
      </w:r>
      <w:r w:rsidR="005E1F1F" w:rsidRPr="005E1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Baltimore, MD. </w:t>
      </w:r>
    </w:p>
    <w:p w14:paraId="7EC020E6" w14:textId="7E55EF04" w:rsidR="003762F1" w:rsidRPr="000B5B6B" w:rsidRDefault="003762F1" w:rsidP="000B5B6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Casola AR.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Cunningham, 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62F1">
        <w:rPr>
          <w:rFonts w:ascii="Times New Roman" w:eastAsia="Times New Roman" w:hAnsi="Times New Roman" w:cs="Times New Roman"/>
          <w:sz w:val="24"/>
          <w:szCs w:val="24"/>
        </w:rPr>
        <w:t>Chalfin, M</w:t>
      </w:r>
      <w:r w:rsidR="000B5B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62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5B6B">
        <w:rPr>
          <w:rFonts w:ascii="Times New Roman" w:eastAsia="Times New Roman" w:hAnsi="Times New Roman" w:cs="Times New Roman"/>
          <w:b/>
          <w:bCs/>
          <w:sz w:val="24"/>
          <w:szCs w:val="24"/>
        </w:rPr>
        <w:t>Sifri</w:t>
      </w:r>
      <w:r w:rsidR="000B5B6B" w:rsidRPr="000B5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0B5B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62F1">
        <w:rPr>
          <w:rFonts w:ascii="Times New Roman" w:eastAsia="Times New Roman" w:hAnsi="Times New Roman" w:cs="Times New Roman"/>
          <w:sz w:val="24"/>
          <w:szCs w:val="24"/>
        </w:rPr>
        <w:t>Training Primary Care Champions: Evaluating a One-Year Leadership Fellowship.</w:t>
      </w:r>
      <w:r w:rsidR="000B5B6B">
        <w:rPr>
          <w:rFonts w:ascii="Times New Roman" w:eastAsia="Times New Roman" w:hAnsi="Times New Roman" w:cs="Times New Roman"/>
          <w:sz w:val="24"/>
          <w:szCs w:val="24"/>
        </w:rPr>
        <w:t xml:space="preserve"> Oral. </w:t>
      </w:r>
      <w:r w:rsidR="000B5B6B" w:rsidRPr="368D5258">
        <w:rPr>
          <w:rFonts w:ascii="Times New Roman" w:eastAsia="Times New Roman" w:hAnsi="Times New Roman" w:cs="Times New Roman"/>
          <w:sz w:val="24"/>
          <w:szCs w:val="24"/>
        </w:rPr>
        <w:t>STFM Annual Conference. Poster. May 2024; Los Angeles, CA.</w:t>
      </w:r>
    </w:p>
    <w:p w14:paraId="7AE1F9CB" w14:textId="67B59BFA" w:rsidR="006D5E3D" w:rsidRDefault="006D5E3D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Casola AR.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, Mass, J.,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4065E">
        <w:rPr>
          <w:rFonts w:ascii="Times New Roman" w:eastAsia="Times New Roman" w:hAnsi="Times New Roman" w:cs="Times New Roman"/>
          <w:sz w:val="24"/>
          <w:szCs w:val="24"/>
        </w:rPr>
        <w:t>Rea, O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.*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, Hammell, C.,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Stephens, M.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Evaluating a novel disability education and awareness event for health professions trainees. Family Medicine Education Consortium. Oral. September 2024; Philadelphia, PA.</w:t>
      </w:r>
    </w:p>
    <w:p w14:paraId="4A38E9CA" w14:textId="77777777" w:rsidR="006D5E3D" w:rsidRDefault="006D5E3D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Casola, AR., </w:t>
      </w:r>
      <w:r w:rsidRPr="0014065E">
        <w:rPr>
          <w:rFonts w:ascii="Times New Roman" w:eastAsia="Times New Roman" w:hAnsi="Times New Roman" w:cs="Times New Roman"/>
          <w:sz w:val="24"/>
          <w:szCs w:val="24"/>
        </w:rPr>
        <w:t>Davis K., Harpole, I., Srivastava, R.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Roseman, K., Stephens, M.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Evaluating a pilot graduate medical education curriculum on the care of persons with intellectual and developmental disabilities. APHA 2024 Annual Meeting and Expo. Oral. October 2024; Minneapolis, MN.</w:t>
      </w:r>
    </w:p>
    <w:p w14:paraId="046DCCC5" w14:textId="77777777" w:rsidR="006D5E3D" w:rsidRDefault="006D5E3D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Casola, AR., </w:t>
      </w:r>
      <w:r w:rsidRPr="0014065E">
        <w:rPr>
          <w:rFonts w:ascii="Times New Roman" w:eastAsia="Times New Roman" w:hAnsi="Times New Roman" w:cs="Times New Roman"/>
          <w:sz w:val="24"/>
          <w:szCs w:val="24"/>
        </w:rPr>
        <w:t>Davis K., Harpole, I., Srivastava, R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Roseman, K., Stephens, M.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Evaluation of a Pilot Graduate Medical Education Curriculum on Primary Care for Persons with Intellectual and Developmental Disabilities. NAPCRG 2024. Poster. November 2024; Quebec, CA.</w:t>
      </w:r>
    </w:p>
    <w:p w14:paraId="035541A4" w14:textId="77777777" w:rsidR="006D5E3D" w:rsidRDefault="006D5E3D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Casola, AR., </w:t>
      </w:r>
      <w:r w:rsidRPr="0014065E">
        <w:rPr>
          <w:rFonts w:ascii="Times New Roman" w:eastAsia="Times New Roman" w:hAnsi="Times New Roman" w:cs="Times New Roman"/>
          <w:sz w:val="24"/>
          <w:szCs w:val="24"/>
        </w:rPr>
        <w:t>Davis K., Srivastava, R., Harpole, I.,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Chandan, P.,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Roseman, K., Ankam, N, Stephens, M.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Expanding disability education and training for medical </w:t>
      </w:r>
      <w:proofErr w:type="gramStart"/>
      <w:r w:rsidRPr="3F0873C2">
        <w:rPr>
          <w:rFonts w:ascii="Times New Roman" w:eastAsia="Times New Roman" w:hAnsi="Times New Roman" w:cs="Times New Roman"/>
          <w:sz w:val="24"/>
          <w:szCs w:val="24"/>
        </w:rPr>
        <w:t>students:</w:t>
      </w:r>
      <w:proofErr w:type="gramEnd"/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 A niche medical application. APHA 2024 Annual Meeting and Expo. Oral. October 2024; Minneapolis, MN.</w:t>
      </w:r>
    </w:p>
    <w:p w14:paraId="78C3DA29" w14:textId="77777777" w:rsidR="006D5E3D" w:rsidRDefault="006D5E3D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Casola, AR.,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Roseman, K., </w:t>
      </w:r>
      <w:r w:rsidRPr="0014065E">
        <w:rPr>
          <w:rFonts w:ascii="Times New Roman" w:eastAsia="Times New Roman" w:hAnsi="Times New Roman" w:cs="Times New Roman"/>
          <w:sz w:val="24"/>
          <w:szCs w:val="24"/>
        </w:rPr>
        <w:t>Davis K.,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Stephens, M.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Designing a Didactic Series for Family Medicine Residents on the Care of Patients with Intellectual and Developmental Disabilities. Family Medicine Education Consortium 2024 Annual Meeting. Oral. September 2024; Philadelphia, PA.</w:t>
      </w:r>
    </w:p>
    <w:p w14:paraId="0C954FD6" w14:textId="77777777" w:rsidR="006D5E3D" w:rsidRDefault="006D5E3D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368D525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Casola, AR., </w:t>
      </w:r>
      <w:r w:rsidRPr="368D5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Roseman, K., </w:t>
      </w:r>
      <w:r w:rsidRPr="0014065E">
        <w:rPr>
          <w:rFonts w:ascii="Times New Roman" w:eastAsia="Times New Roman" w:hAnsi="Times New Roman" w:cs="Times New Roman"/>
          <w:sz w:val="24"/>
          <w:szCs w:val="24"/>
        </w:rPr>
        <w:t>Davis K.,</w:t>
      </w:r>
      <w:r w:rsidRPr="368D5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Stephens, M. </w:t>
      </w:r>
      <w:r w:rsidRPr="368D5258">
        <w:rPr>
          <w:rFonts w:ascii="Times New Roman" w:eastAsia="Times New Roman" w:hAnsi="Times New Roman" w:cs="Times New Roman"/>
          <w:sz w:val="24"/>
          <w:szCs w:val="24"/>
        </w:rPr>
        <w:t>Engagement of People with Lived Experience with Disabilities to Co-Design an Educational Series for Family Medicine Residents. STFM Annual Conference. Poster. May 2024; Los Angeles, CA.</w:t>
      </w:r>
    </w:p>
    <w:p w14:paraId="57246F60" w14:textId="77777777" w:rsidR="006D5E3D" w:rsidRDefault="006D5E3D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Cunningham, A.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 Health Forward: An Evidence-Based Approach to Weight Management. The Thomas Jefferson University and Nemours Children’s Health Collaborative Symposium Series. Oral. November 2024; Newark, DE.</w:t>
      </w:r>
    </w:p>
    <w:p w14:paraId="290C820D" w14:textId="33750CD3" w:rsidR="006A6D51" w:rsidRDefault="006A6D51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D51">
        <w:rPr>
          <w:rFonts w:ascii="Times New Roman" w:eastAsia="Times New Roman" w:hAnsi="Times New Roman" w:cs="Times New Roman"/>
          <w:sz w:val="24"/>
          <w:szCs w:val="24"/>
        </w:rPr>
        <w:t>Curran, L.</w:t>
      </w:r>
      <w:r w:rsidR="00A736C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A6D5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A6D51">
        <w:rPr>
          <w:rFonts w:ascii="Times New Roman" w:eastAsia="Times New Roman" w:hAnsi="Times New Roman" w:cs="Times New Roman"/>
          <w:b/>
          <w:bCs/>
          <w:sz w:val="24"/>
          <w:szCs w:val="24"/>
        </w:rPr>
        <w:t>Kelly, E.L.,</w:t>
      </w:r>
      <w:r w:rsidRPr="006A6D51">
        <w:rPr>
          <w:rFonts w:ascii="Times New Roman" w:eastAsia="Times New Roman" w:hAnsi="Times New Roman" w:cs="Times New Roman"/>
          <w:sz w:val="24"/>
          <w:szCs w:val="24"/>
        </w:rPr>
        <w:t> Thorning, H.,</w:t>
      </w:r>
      <w:r w:rsidRPr="006A6D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6D51">
        <w:rPr>
          <w:rFonts w:ascii="Times New Roman" w:eastAsia="Times New Roman" w:hAnsi="Times New Roman" w:cs="Times New Roman"/>
          <w:sz w:val="24"/>
          <w:szCs w:val="24"/>
        </w:rPr>
        <w:t>Davis, L., Brekke, J.S., Pahwa,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D51">
        <w:rPr>
          <w:rFonts w:ascii="Times New Roman" w:eastAsia="Times New Roman" w:hAnsi="Times New Roman" w:cs="Times New Roman"/>
          <w:sz w:val="24"/>
          <w:szCs w:val="24"/>
        </w:rPr>
        <w:t>Facilitators and Barriers to community integration among individuals living with serious mental illnesses and substance use issues. Poster presentation at </w:t>
      </w:r>
      <w:r w:rsidRPr="006A6D51">
        <w:rPr>
          <w:rFonts w:ascii="Times New Roman" w:eastAsia="Times New Roman" w:hAnsi="Times New Roman" w:cs="Times New Roman"/>
          <w:i/>
          <w:iCs/>
          <w:sz w:val="24"/>
          <w:szCs w:val="24"/>
        </w:rPr>
        <w:t>Society for Social Work and Research (SSWR) Conference</w:t>
      </w:r>
      <w:r w:rsidRPr="006A6D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 202</w:t>
      </w:r>
      <w:r w:rsidR="00A54FD1">
        <w:rPr>
          <w:rFonts w:ascii="Times New Roman" w:eastAsia="Times New Roman" w:hAnsi="Times New Roman" w:cs="Times New Roman"/>
          <w:sz w:val="24"/>
          <w:szCs w:val="24"/>
        </w:rPr>
        <w:t>4; Washington D</w:t>
      </w:r>
      <w:r w:rsidR="003C2B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4FD1">
        <w:rPr>
          <w:rFonts w:ascii="Times New Roman" w:eastAsia="Times New Roman" w:hAnsi="Times New Roman" w:cs="Times New Roman"/>
          <w:sz w:val="24"/>
          <w:szCs w:val="24"/>
        </w:rPr>
        <w:t>C.</w:t>
      </w:r>
    </w:p>
    <w:p w14:paraId="739C0D2E" w14:textId="3757CE15" w:rsidR="0061688B" w:rsidRPr="00805E51" w:rsidRDefault="0061688B" w:rsidP="00805E51">
      <w:pPr>
        <w:pStyle w:val="NormalWeb"/>
        <w:numPr>
          <w:ilvl w:val="0"/>
          <w:numId w:val="2"/>
        </w:numPr>
        <w:rPr>
          <w:color w:val="000000"/>
        </w:rPr>
      </w:pPr>
      <w:r w:rsidRPr="0032590F">
        <w:rPr>
          <w:b/>
          <w:bCs/>
        </w:rPr>
        <w:t>Danielewicz, M.,</w:t>
      </w:r>
      <w:r>
        <w:rPr>
          <w:b/>
          <w:bCs/>
        </w:rPr>
        <w:t xml:space="preserve"> Parks S., Salzman B.</w:t>
      </w:r>
      <w:r w:rsidR="004041A4">
        <w:rPr>
          <w:b/>
          <w:bCs/>
        </w:rPr>
        <w:t xml:space="preserve"> </w:t>
      </w:r>
      <w:r w:rsidR="004041A4" w:rsidRPr="004041A4">
        <w:t>First in Pride: Perspectives on an Affirming, Inclusive Practice for LGBTQIA+ Older Adults</w:t>
      </w:r>
      <w:r w:rsidR="004041A4">
        <w:t>.</w:t>
      </w:r>
      <w:r w:rsidR="00EF0627">
        <w:t xml:space="preserve"> </w:t>
      </w:r>
      <w:bookmarkStart w:id="1" w:name="_Hlk190418081"/>
      <w:r w:rsidR="00EF0627">
        <w:rPr>
          <w:color w:val="000000"/>
        </w:rPr>
        <w:t>American Geriatrics Society Annual Meeting. Poster. May 2024; Virtual.</w:t>
      </w:r>
      <w:bookmarkEnd w:id="1"/>
    </w:p>
    <w:p w14:paraId="147BD899" w14:textId="3C1A6631" w:rsidR="0032590F" w:rsidRDefault="0032590F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9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Danielewicz, M.,</w:t>
      </w:r>
      <w:r w:rsidRPr="0032590F">
        <w:rPr>
          <w:rFonts w:ascii="Times New Roman" w:eastAsia="Times New Roman" w:hAnsi="Times New Roman" w:cs="Times New Roman"/>
          <w:sz w:val="24"/>
          <w:szCs w:val="24"/>
        </w:rPr>
        <w:t xml:space="preserve"> Rattigan,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90F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="009405B9" w:rsidRPr="00C4680E">
        <w:rPr>
          <w:rFonts w:ascii="Times New Roman" w:eastAsia="Times New Roman" w:hAnsi="Times New Roman" w:cs="Times New Roman"/>
          <w:b/>
          <w:bCs/>
          <w:sz w:val="24"/>
          <w:szCs w:val="24"/>
        </w:rPr>
        <w:t>LaTourette</w:t>
      </w:r>
      <w:r w:rsidRPr="00C4680E">
        <w:rPr>
          <w:rFonts w:ascii="Times New Roman" w:eastAsia="Times New Roman" w:hAnsi="Times New Roman" w:cs="Times New Roman"/>
          <w:b/>
          <w:bCs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590F">
        <w:rPr>
          <w:rFonts w:ascii="Times New Roman" w:eastAsia="Times New Roman" w:hAnsi="Times New Roman" w:cs="Times New Roman"/>
          <w:sz w:val="24"/>
          <w:szCs w:val="24"/>
        </w:rPr>
        <w:t xml:space="preserve">, Latona, 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  <w:r w:rsidRPr="0032590F">
        <w:rPr>
          <w:rFonts w:ascii="Times New Roman" w:eastAsia="Times New Roman" w:hAnsi="Times New Roman" w:cs="Times New Roman"/>
          <w:sz w:val="24"/>
          <w:szCs w:val="24"/>
        </w:rPr>
        <w:t xml:space="preserve">, Bevilacqua, 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 w:rsidRPr="003259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80E">
        <w:rPr>
          <w:rFonts w:ascii="Times New Roman" w:eastAsia="Times New Roman" w:hAnsi="Times New Roman" w:cs="Times New Roman"/>
          <w:b/>
          <w:bCs/>
          <w:sz w:val="24"/>
          <w:szCs w:val="24"/>
        </w:rPr>
        <w:t>Mechler, 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590F">
        <w:rPr>
          <w:rFonts w:ascii="Times New Roman" w:eastAsia="Times New Roman" w:hAnsi="Times New Roman" w:cs="Times New Roman"/>
          <w:sz w:val="24"/>
          <w:szCs w:val="24"/>
        </w:rPr>
        <w:t xml:space="preserve"> But I was So Beautiful See? Addressing Trans Identity in Serious Illness Conversations. AAHPM Annual Assembly</w:t>
      </w:r>
      <w:r w:rsidR="00C4680E">
        <w:rPr>
          <w:rFonts w:ascii="Times New Roman" w:eastAsia="Times New Roman" w:hAnsi="Times New Roman" w:cs="Times New Roman"/>
          <w:sz w:val="24"/>
          <w:szCs w:val="24"/>
        </w:rPr>
        <w:t>. Poster. March 2024;</w:t>
      </w:r>
      <w:r w:rsidRPr="0032590F">
        <w:rPr>
          <w:rFonts w:ascii="Times New Roman" w:eastAsia="Times New Roman" w:hAnsi="Times New Roman" w:cs="Times New Roman"/>
          <w:sz w:val="24"/>
          <w:szCs w:val="24"/>
        </w:rPr>
        <w:t xml:space="preserve"> Phoenix, AZ. </w:t>
      </w:r>
    </w:p>
    <w:p w14:paraId="2BD19D47" w14:textId="77777777" w:rsidR="006D5E3D" w:rsidRDefault="006D5E3D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65E">
        <w:rPr>
          <w:rFonts w:ascii="Times New Roman" w:eastAsia="Times New Roman" w:hAnsi="Times New Roman" w:cs="Times New Roman"/>
          <w:sz w:val="24"/>
          <w:szCs w:val="24"/>
        </w:rPr>
        <w:t>Davis K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Casola, AR.,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Stephens, M.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Policy and Advocacy for Family Medicine Providers, Educators, and Researchers. Family Medicine Education Consortium 2024 Annual Meeting. Oral. September 2024; Philadelphia, PA.</w:t>
      </w:r>
    </w:p>
    <w:p w14:paraId="238B79BF" w14:textId="3A291A2E" w:rsidR="006D5E3D" w:rsidRDefault="006D5E3D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065E">
        <w:rPr>
          <w:rFonts w:ascii="Times New Roman" w:eastAsia="Times New Roman" w:hAnsi="Times New Roman" w:cs="Times New Roman"/>
          <w:sz w:val="24"/>
          <w:szCs w:val="24"/>
        </w:rPr>
        <w:t>Davis, K.,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Thomas, J., Thomas J.</w:t>
      </w:r>
      <w:r w:rsidR="00744D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4DD4" w:rsidRPr="007838DA">
        <w:rPr>
          <w:rFonts w:ascii="Times New Roman" w:eastAsia="Times New Roman" w:hAnsi="Times New Roman" w:cs="Times New Roman"/>
          <w:b/>
          <w:bCs/>
          <w:sz w:val="24"/>
          <w:szCs w:val="24"/>
        </w:rPr>
        <w:t>Stephens M</w:t>
      </w:r>
      <w:r w:rsidR="0078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The Benefit of Self-Advocate Story Telling in Medical Education. National Association of Councils on Developmental Disability (NACDD). Oral. July 2024; Washington, D.C.</w:t>
      </w:r>
    </w:p>
    <w:p w14:paraId="38CA5CC5" w14:textId="77777777" w:rsidR="006D5E3D" w:rsidRDefault="006D5E3D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F0873C2">
        <w:rPr>
          <w:rFonts w:ascii="Times New Roman" w:eastAsia="Times New Roman" w:hAnsi="Times New Roman" w:cs="Times New Roman"/>
          <w:sz w:val="24"/>
          <w:szCs w:val="24"/>
        </w:rPr>
        <w:t>Ekanadham</w:t>
      </w:r>
      <w:proofErr w:type="spellEnd"/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 H.,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Foster K.,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Loo-Goos, C., Velez-Dalla Tor, M., Abou-Arab, E., Parker-Featherstone E., Whisenant, E., Barenboim, H. DEIA: Effectively and Sustainably Carrying Forward the Missions. STFM Annual Conference. Oral. May 2024; Los Angeles, CA.</w:t>
      </w:r>
    </w:p>
    <w:p w14:paraId="7CDBC491" w14:textId="77777777" w:rsidR="00593E0F" w:rsidRDefault="006D5E3D" w:rsidP="00593E0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7A4D266F">
        <w:rPr>
          <w:rFonts w:ascii="Times New Roman" w:eastAsia="Times New Roman" w:hAnsi="Times New Roman" w:cs="Times New Roman"/>
          <w:sz w:val="24"/>
          <w:szCs w:val="24"/>
        </w:rPr>
        <w:t>Ekanadham</w:t>
      </w:r>
      <w:proofErr w:type="spellEnd"/>
      <w:r w:rsidRPr="7A4D266F">
        <w:rPr>
          <w:rFonts w:ascii="Times New Roman" w:eastAsia="Times New Roman" w:hAnsi="Times New Roman" w:cs="Times New Roman"/>
          <w:sz w:val="24"/>
          <w:szCs w:val="24"/>
        </w:rPr>
        <w:t xml:space="preserve"> H., </w:t>
      </w:r>
      <w:r w:rsidRPr="7A4D2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Foster K., 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>Loo-Goos, C., Whisenant, E.</w:t>
      </w:r>
      <w:r w:rsidRPr="7A4D2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>Navigating Engagement in Diversity, Equity, Inclusion, and Accessibility (DEIA) Initiatives as a Learner. Society of Teachers of Family Medicine Conference on Medical Student Education. Oral. February 2024; Atlanta, GA.</w:t>
      </w:r>
    </w:p>
    <w:p w14:paraId="3B841B26" w14:textId="5051E11A" w:rsidR="00593E0F" w:rsidRPr="00593E0F" w:rsidRDefault="00593E0F" w:rsidP="00593E0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3E0F">
        <w:rPr>
          <w:rFonts w:ascii="Times New Roman" w:eastAsia="Times New Roman" w:hAnsi="Times New Roman" w:cs="Times New Roman"/>
          <w:b/>
          <w:bCs/>
          <w:sz w:val="24"/>
          <w:szCs w:val="24"/>
        </w:rPr>
        <w:t>Facey H.,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 xml:space="preserve"> Graham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. Evaluation of Comorbid Medical Conditions in Adults with Down syndrome: Treatment of menopausal symptoms in women with Down syndrome.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DSMIG-USA Annual Symposium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July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Phoenix, A</w:t>
      </w:r>
      <w:r>
        <w:rPr>
          <w:rFonts w:ascii="Times New Roman" w:eastAsia="Times New Roman" w:hAnsi="Times New Roman" w:cs="Times New Roman"/>
          <w:sz w:val="24"/>
          <w:szCs w:val="24"/>
        </w:rPr>
        <w:t>Z.</w:t>
      </w:r>
    </w:p>
    <w:p w14:paraId="2ADD1807" w14:textId="2EC87B34" w:rsidR="00593E0F" w:rsidRPr="00593E0F" w:rsidRDefault="00593E0F" w:rsidP="00593E0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3E0F">
        <w:rPr>
          <w:rFonts w:ascii="Times New Roman" w:eastAsia="Times New Roman" w:hAnsi="Times New Roman" w:cs="Times New Roman"/>
          <w:b/>
          <w:bCs/>
          <w:sz w:val="24"/>
          <w:szCs w:val="24"/>
        </w:rPr>
        <w:t>Facey H., Stephens, MM.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Frank,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, Milligan,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H.,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 xml:space="preserve"> Newbury Ross</w:t>
      </w:r>
      <w:r>
        <w:rPr>
          <w:rFonts w:ascii="Times New Roman" w:eastAsia="Times New Roman" w:hAnsi="Times New Roman" w:cs="Times New Roman"/>
          <w:sz w:val="24"/>
          <w:szCs w:val="24"/>
        </w:rPr>
        <w:t>, J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 xml:space="preserve">. Preparing for Camp…and </w:t>
      </w:r>
      <w:proofErr w:type="gramStart"/>
      <w:r w:rsidRPr="00593E0F">
        <w:rPr>
          <w:rFonts w:ascii="Times New Roman" w:eastAsia="Times New Roman" w:hAnsi="Times New Roman" w:cs="Times New Roman"/>
          <w:sz w:val="24"/>
          <w:szCs w:val="24"/>
        </w:rPr>
        <w:t>Beyond</w:t>
      </w:r>
      <w:proofErr w:type="gramEnd"/>
      <w:r w:rsidRPr="00593E0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593E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National Down Syndrome Congress General Conference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July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Phoenix, 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 xml:space="preserve">Advocate Medical Group Adult Down Syndrome Center,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virtual, </w:t>
      </w:r>
      <w:r w:rsidRPr="00593E0F">
        <w:rPr>
          <w:rFonts w:ascii="Times New Roman" w:eastAsia="Times New Roman" w:hAnsi="Times New Roman" w:cs="Times New Roman"/>
          <w:sz w:val="24"/>
          <w:szCs w:val="24"/>
        </w:rPr>
        <w:t>August 2024. </w:t>
      </w:r>
    </w:p>
    <w:p w14:paraId="3F3F5050" w14:textId="42C2C9FA" w:rsidR="00225E24" w:rsidRDefault="00225E24" w:rsidP="0014065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Felix T, </w:t>
      </w:r>
      <w:r w:rsidRPr="0014065E">
        <w:rPr>
          <w:rFonts w:ascii="Times New Roman" w:eastAsia="Times New Roman" w:hAnsi="Times New Roman" w:cs="Times New Roman"/>
          <w:b/>
          <w:bCs/>
          <w:sz w:val="24"/>
          <w:szCs w:val="24"/>
        </w:rPr>
        <w:t>Sifri R</w:t>
      </w:r>
      <w:r>
        <w:rPr>
          <w:rFonts w:ascii="Times New Roman" w:eastAsia="Times New Roman" w:hAnsi="Times New Roman" w:cs="Times New Roman"/>
          <w:sz w:val="24"/>
          <w:szCs w:val="24"/>
        </w:rPr>
        <w:t>, Careyva B, Curry W, Fagan H, Myers R.  Implementation Research in Four Health Systems</w:t>
      </w:r>
      <w:r w:rsidR="00346833">
        <w:rPr>
          <w:rFonts w:ascii="Times New Roman" w:eastAsia="Times New Roman" w:hAnsi="Times New Roman" w:cs="Times New Roman"/>
          <w:sz w:val="24"/>
          <w:szCs w:val="24"/>
        </w:rPr>
        <w:t>: Building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Learning Community to Improve Lung Cancer Screening Rates. Oral. NAPCRG Annual Conference. Oral. November 2024; Quebec City, Quebec</w:t>
      </w:r>
    </w:p>
    <w:p w14:paraId="7392FC5C" w14:textId="7048BCDB" w:rsidR="00BD5126" w:rsidRDefault="00BD5126" w:rsidP="0014065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5126">
        <w:rPr>
          <w:rFonts w:ascii="Times New Roman" w:eastAsia="Times New Roman" w:hAnsi="Times New Roman" w:cs="Times New Roman"/>
          <w:sz w:val="24"/>
          <w:szCs w:val="24"/>
        </w:rPr>
        <w:t xml:space="preserve">Fishman, </w:t>
      </w:r>
      <w:r>
        <w:rPr>
          <w:rFonts w:ascii="Times New Roman" w:eastAsia="Times New Roman" w:hAnsi="Times New Roman" w:cs="Times New Roman"/>
          <w:sz w:val="24"/>
          <w:szCs w:val="24"/>
        </w:rPr>
        <w:t>C.*,</w:t>
      </w:r>
      <w:r w:rsidRPr="00BD5126">
        <w:rPr>
          <w:rFonts w:ascii="Times New Roman" w:eastAsia="Times New Roman" w:hAnsi="Times New Roman" w:cs="Times New Roman"/>
          <w:sz w:val="24"/>
          <w:szCs w:val="24"/>
        </w:rPr>
        <w:t xml:space="preserve"> Do, </w:t>
      </w:r>
      <w:r>
        <w:rPr>
          <w:rFonts w:ascii="Times New Roman" w:eastAsia="Times New Roman" w:hAnsi="Times New Roman" w:cs="Times New Roman"/>
          <w:sz w:val="24"/>
          <w:szCs w:val="24"/>
        </w:rPr>
        <w:t>J.*</w:t>
      </w:r>
      <w:r w:rsidRPr="00BD51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5126">
        <w:rPr>
          <w:rFonts w:ascii="Times New Roman" w:eastAsia="Times New Roman" w:hAnsi="Times New Roman" w:cs="Times New Roman"/>
          <w:b/>
          <w:bCs/>
          <w:sz w:val="24"/>
          <w:szCs w:val="24"/>
        </w:rPr>
        <w:t>Markham, F.</w:t>
      </w:r>
      <w:r w:rsidRPr="00BD5126">
        <w:rPr>
          <w:rFonts w:ascii="Times New Roman" w:eastAsia="Times New Roman" w:hAnsi="Times New Roman" w:cs="Times New Roman"/>
          <w:sz w:val="24"/>
          <w:szCs w:val="24"/>
        </w:rPr>
        <w:t xml:space="preserve"> Emotional Stressors Faced by Medical Students Expressed Using Cartoons: A Qualitative Study. Sidney Kimmel Medical College at Thomas Jefferson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5126">
        <w:rPr>
          <w:rFonts w:ascii="Times New Roman" w:eastAsia="Times New Roman" w:hAnsi="Times New Roman" w:cs="Times New Roman"/>
          <w:sz w:val="24"/>
          <w:szCs w:val="24"/>
        </w:rPr>
        <w:t xml:space="preserve">Alpha Omega Alpha (AOA) Research Symposium.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Poster. February 2024; </w:t>
      </w:r>
      <w:r w:rsidRPr="00BD5126">
        <w:rPr>
          <w:rFonts w:ascii="Times New Roman" w:eastAsia="Times New Roman" w:hAnsi="Times New Roman" w:cs="Times New Roman"/>
          <w:sz w:val="24"/>
          <w:szCs w:val="24"/>
        </w:rPr>
        <w:t>Philadelphia, PA. </w:t>
      </w:r>
    </w:p>
    <w:p w14:paraId="4C400D27" w14:textId="76D07B8C" w:rsidR="00E13462" w:rsidRPr="0014065E" w:rsidRDefault="00E13462" w:rsidP="0014065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13462">
        <w:rPr>
          <w:rFonts w:ascii="Times New Roman" w:eastAsia="Times New Roman" w:hAnsi="Times New Roman" w:cs="Times New Roman"/>
          <w:sz w:val="24"/>
          <w:szCs w:val="24"/>
        </w:rPr>
        <w:t>link,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L.</w:t>
      </w:r>
      <w:r w:rsidRPr="00E13462">
        <w:rPr>
          <w:rFonts w:ascii="Times New Roman" w:eastAsia="Times New Roman" w:hAnsi="Times New Roman" w:cs="Times New Roman"/>
          <w:sz w:val="24"/>
          <w:szCs w:val="24"/>
        </w:rPr>
        <w:t xml:space="preserve">, Ng, </w:t>
      </w:r>
      <w:r>
        <w:rPr>
          <w:rFonts w:ascii="Times New Roman" w:eastAsia="Times New Roman" w:hAnsi="Times New Roman" w:cs="Times New Roman"/>
          <w:sz w:val="24"/>
          <w:szCs w:val="24"/>
        </w:rPr>
        <w:t>B.</w:t>
      </w:r>
      <w:r w:rsidR="000059D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13462">
        <w:rPr>
          <w:rFonts w:ascii="Times New Roman" w:eastAsia="Times New Roman" w:hAnsi="Times New Roman" w:cs="Times New Roman"/>
          <w:sz w:val="24"/>
          <w:szCs w:val="24"/>
        </w:rPr>
        <w:t>, Hovern, 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059D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13462">
        <w:rPr>
          <w:rFonts w:ascii="Times New Roman" w:eastAsia="Times New Roman" w:hAnsi="Times New Roman" w:cs="Times New Roman"/>
          <w:sz w:val="24"/>
          <w:szCs w:val="24"/>
        </w:rPr>
        <w:t xml:space="preserve">, Azzolino,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13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59D7">
        <w:rPr>
          <w:rFonts w:ascii="Times New Roman" w:eastAsia="Times New Roman" w:hAnsi="Times New Roman" w:cs="Times New Roman"/>
          <w:b/>
          <w:bCs/>
          <w:sz w:val="24"/>
          <w:szCs w:val="24"/>
        </w:rPr>
        <w:t>Hersh, L., Salzman, B.,</w:t>
      </w:r>
      <w:r w:rsidRPr="00E13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3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Parks, </w:t>
      </w:r>
      <w:r w:rsidR="000059D7" w:rsidRPr="002B13A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3462">
        <w:rPr>
          <w:rFonts w:ascii="Times New Roman" w:eastAsia="Times New Roman" w:hAnsi="Times New Roman" w:cs="Times New Roman"/>
          <w:sz w:val="24"/>
          <w:szCs w:val="24"/>
        </w:rPr>
        <w:t xml:space="preserve"> Comparing Provider Impression of Cognition with Standardized Screening in Medicare Annual Wellness Visits. American Geriatrics Society 2024 Virtual Annual Scientific Meeting. </w:t>
      </w:r>
      <w:r w:rsidR="002B13A4">
        <w:rPr>
          <w:rFonts w:ascii="Times New Roman" w:eastAsia="Times New Roman" w:hAnsi="Times New Roman" w:cs="Times New Roman"/>
          <w:sz w:val="24"/>
          <w:szCs w:val="24"/>
        </w:rPr>
        <w:t>May 2024.</w:t>
      </w:r>
    </w:p>
    <w:p w14:paraId="615589E3" w14:textId="77777777" w:rsidR="006D5E3D" w:rsidRDefault="006D5E3D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A4D266F">
        <w:rPr>
          <w:rFonts w:ascii="Times New Roman" w:eastAsia="Times New Roman" w:hAnsi="Times New Roman" w:cs="Times New Roman"/>
          <w:b/>
          <w:bCs/>
          <w:sz w:val="24"/>
          <w:szCs w:val="24"/>
        </w:rPr>
        <w:t>Foster, K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>., Carvajal, D. Applying an M&amp;M Framework to DEIA. STFM Annual Conference. Oral. May 2024; Los Angeles, CA.</w:t>
      </w:r>
    </w:p>
    <w:p w14:paraId="2997B37D" w14:textId="77777777" w:rsidR="006D5E3D" w:rsidRDefault="006D5E3D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A4D266F">
        <w:rPr>
          <w:rFonts w:ascii="Times New Roman" w:eastAsia="Times New Roman" w:hAnsi="Times New Roman" w:cs="Times New Roman"/>
          <w:sz w:val="24"/>
          <w:szCs w:val="24"/>
        </w:rPr>
        <w:t xml:space="preserve">Fraser, K., Ring, J., </w:t>
      </w:r>
      <w:proofErr w:type="spellStart"/>
      <w:r w:rsidRPr="7A4D266F">
        <w:rPr>
          <w:rFonts w:ascii="Times New Roman" w:eastAsia="Times New Roman" w:hAnsi="Times New Roman" w:cs="Times New Roman"/>
          <w:sz w:val="24"/>
          <w:szCs w:val="24"/>
        </w:rPr>
        <w:t>Prunuske</w:t>
      </w:r>
      <w:proofErr w:type="spellEnd"/>
      <w:r w:rsidRPr="7A4D266F">
        <w:rPr>
          <w:rFonts w:ascii="Times New Roman" w:eastAsia="Times New Roman" w:hAnsi="Times New Roman" w:cs="Times New Roman"/>
          <w:sz w:val="24"/>
          <w:szCs w:val="24"/>
        </w:rPr>
        <w:t xml:space="preserve">, J., Saba, G., Ruddy, M., Cayley, W., Borkan, J., </w:t>
      </w:r>
      <w:r w:rsidRPr="7A4D2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Foster, K., 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 xml:space="preserve">Obara, O., Barenboim, H. A Push in the Right Direction”: Increasing and Improving </w:t>
      </w:r>
      <w:proofErr w:type="spellStart"/>
      <w:r w:rsidRPr="7A4D266F">
        <w:rPr>
          <w:rFonts w:ascii="Times New Roman" w:eastAsia="Times New Roman" w:hAnsi="Times New Roman" w:cs="Times New Roman"/>
          <w:sz w:val="24"/>
          <w:szCs w:val="24"/>
        </w:rPr>
        <w:t>URiM</w:t>
      </w:r>
      <w:proofErr w:type="spellEnd"/>
      <w:r w:rsidRPr="7A4D266F">
        <w:rPr>
          <w:rFonts w:ascii="Times New Roman" w:eastAsia="Times New Roman" w:hAnsi="Times New Roman" w:cs="Times New Roman"/>
          <w:sz w:val="24"/>
          <w:szCs w:val="24"/>
        </w:rPr>
        <w:t xml:space="preserve"> Mentorship from Race Discordant Faculty. STFM Annual Conference. Oral. May 2024; Los Angeles, CA.</w:t>
      </w:r>
    </w:p>
    <w:p w14:paraId="3BCD9D13" w14:textId="77777777" w:rsidR="006D5E3D" w:rsidRDefault="006D5E3D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7A4D266F">
        <w:rPr>
          <w:rFonts w:ascii="Times New Roman" w:eastAsia="Times New Roman" w:hAnsi="Times New Roman" w:cs="Times New Roman"/>
          <w:sz w:val="24"/>
          <w:szCs w:val="24"/>
        </w:rPr>
        <w:lastRenderedPageBreak/>
        <w:t>Gadegbeku</w:t>
      </w:r>
      <w:proofErr w:type="spellEnd"/>
      <w:r w:rsidRPr="7A4D266F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r w:rsidRPr="7A4D2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Foster, K., 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>McCrae, L. Paradigm Shift - Intersectional Frameworks in Health Equity and Community Engagement. AAMC GDI Professional Development Conference. Oral. March 2024; Philadelphia, PA.</w:t>
      </w:r>
    </w:p>
    <w:p w14:paraId="74CC64A3" w14:textId="7CDFAEFD" w:rsidR="00FE61AE" w:rsidRDefault="00FE61AE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61AE">
        <w:rPr>
          <w:rFonts w:ascii="Times New Roman" w:eastAsia="Times New Roman" w:hAnsi="Times New Roman" w:cs="Times New Roman"/>
          <w:sz w:val="24"/>
          <w:szCs w:val="24"/>
        </w:rPr>
        <w:t>Getachew</w:t>
      </w:r>
      <w:r>
        <w:rPr>
          <w:rFonts w:ascii="Times New Roman" w:eastAsia="Times New Roman" w:hAnsi="Times New Roman" w:cs="Times New Roman"/>
          <w:sz w:val="24"/>
          <w:szCs w:val="24"/>
        </w:rPr>
        <w:t>, M.</w:t>
      </w:r>
      <w:r w:rsidR="00A055F9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61AE">
        <w:rPr>
          <w:rFonts w:ascii="Times New Roman" w:eastAsia="Times New Roman" w:hAnsi="Times New Roman" w:cs="Times New Roman"/>
          <w:sz w:val="24"/>
          <w:szCs w:val="24"/>
        </w:rPr>
        <w:t>Santos</w:t>
      </w:r>
      <w:r>
        <w:rPr>
          <w:rFonts w:ascii="Times New Roman" w:eastAsia="Times New Roman" w:hAnsi="Times New Roman" w:cs="Times New Roman"/>
          <w:sz w:val="24"/>
          <w:szCs w:val="24"/>
        </w:rPr>
        <w:t>, J.</w:t>
      </w:r>
      <w:r w:rsidR="00B0347E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61AE">
        <w:rPr>
          <w:rFonts w:ascii="Times New Roman" w:eastAsia="Times New Roman" w:hAnsi="Times New Roman" w:cs="Times New Roman"/>
          <w:sz w:val="24"/>
          <w:szCs w:val="24"/>
        </w:rPr>
        <w:t>Ekezie</w:t>
      </w:r>
      <w:r>
        <w:rPr>
          <w:rFonts w:ascii="Times New Roman" w:eastAsia="Times New Roman" w:hAnsi="Times New Roman" w:cs="Times New Roman"/>
          <w:sz w:val="24"/>
          <w:szCs w:val="24"/>
        </w:rPr>
        <w:t>, N.</w:t>
      </w:r>
      <w:r w:rsidR="00B0347E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61AE">
        <w:rPr>
          <w:rFonts w:ascii="Times New Roman" w:eastAsia="Times New Roman" w:hAnsi="Times New Roman" w:cs="Times New Roman"/>
          <w:sz w:val="24"/>
          <w:szCs w:val="24"/>
        </w:rPr>
        <w:t xml:space="preserve"> Franko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 w:rsidR="00B0347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E61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61AE">
        <w:rPr>
          <w:rFonts w:ascii="Times New Roman" w:eastAsia="Times New Roman" w:hAnsi="Times New Roman" w:cs="Times New Roman"/>
          <w:sz w:val="24"/>
          <w:szCs w:val="24"/>
        </w:rPr>
        <w:t>Swyrn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</w:t>
      </w:r>
      <w:r w:rsidR="00B0347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E61AE">
        <w:rPr>
          <w:rFonts w:ascii="Times New Roman" w:eastAsia="Times New Roman" w:hAnsi="Times New Roman" w:cs="Times New Roman"/>
          <w:sz w:val="24"/>
          <w:szCs w:val="24"/>
        </w:rPr>
        <w:t xml:space="preserve"> Improving Equitable Access by Standardizing DMPA and Emergency Contraception Administration Practices in Family Medicine Clinics. 2024 Health Equity and Quality Improvement Summit</w:t>
      </w:r>
      <w:r w:rsidR="008E7231">
        <w:rPr>
          <w:rFonts w:ascii="Times New Roman" w:eastAsia="Times New Roman" w:hAnsi="Times New Roman" w:cs="Times New Roman"/>
          <w:sz w:val="24"/>
          <w:szCs w:val="24"/>
        </w:rPr>
        <w:t xml:space="preserve">. Poster. May 2024; </w:t>
      </w:r>
      <w:r w:rsidRPr="00FE61AE">
        <w:rPr>
          <w:rFonts w:ascii="Times New Roman" w:eastAsia="Times New Roman" w:hAnsi="Times New Roman" w:cs="Times New Roman"/>
          <w:sz w:val="24"/>
          <w:szCs w:val="24"/>
        </w:rPr>
        <w:t>Philadelphia, PA. </w:t>
      </w:r>
    </w:p>
    <w:p w14:paraId="53621BD0" w14:textId="769A5D92" w:rsidR="003F1FFE" w:rsidRDefault="003F1FFE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FFE">
        <w:rPr>
          <w:rFonts w:ascii="Times New Roman" w:eastAsia="Times New Roman" w:hAnsi="Times New Roman" w:cs="Times New Roman"/>
          <w:b/>
          <w:bCs/>
          <w:sz w:val="24"/>
          <w:szCs w:val="24"/>
        </w:rPr>
        <w:t>Guariglia, C.*,</w:t>
      </w:r>
      <w:r w:rsidRPr="003F1FFE">
        <w:rPr>
          <w:rFonts w:ascii="Times New Roman" w:eastAsia="Times New Roman" w:hAnsi="Times New Roman" w:cs="Times New Roman"/>
          <w:sz w:val="24"/>
          <w:szCs w:val="24"/>
        </w:rPr>
        <w:t xml:space="preserve"> Shah,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D.,</w:t>
      </w:r>
      <w:r w:rsidRPr="003F1FFE">
        <w:rPr>
          <w:rFonts w:ascii="Times New Roman" w:eastAsia="Times New Roman" w:hAnsi="Times New Roman" w:cs="Times New Roman"/>
          <w:sz w:val="24"/>
          <w:szCs w:val="24"/>
        </w:rPr>
        <w:t xml:space="preserve"> Harris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r w:rsidRPr="003F1FFE">
        <w:rPr>
          <w:rFonts w:ascii="Times New Roman" w:eastAsia="Times New Roman" w:hAnsi="Times New Roman" w:cs="Times New Roman"/>
          <w:b/>
          <w:bCs/>
          <w:sz w:val="24"/>
          <w:szCs w:val="24"/>
        </w:rPr>
        <w:t>Cunningham, A.</w:t>
      </w:r>
      <w:r w:rsidRPr="003F1FFE">
        <w:rPr>
          <w:rFonts w:ascii="Times New Roman" w:eastAsia="Times New Roman" w:hAnsi="Times New Roman" w:cs="Times New Roman"/>
          <w:sz w:val="24"/>
          <w:szCs w:val="24"/>
        </w:rPr>
        <w:t xml:space="preserve"> Evaluation of Primary Care Providers’ Comfort Level with Continuous Glucose Monitoring in Type II Diabetes Mellitus. STFM 2024 Annual Meeting</w:t>
      </w:r>
      <w:r>
        <w:rPr>
          <w:rFonts w:ascii="Times New Roman" w:eastAsia="Times New Roman" w:hAnsi="Times New Roman" w:cs="Times New Roman"/>
          <w:sz w:val="24"/>
          <w:szCs w:val="24"/>
        </w:rPr>
        <w:t>. Poster. May 2024;</w:t>
      </w:r>
      <w:r w:rsidRPr="003F1FFE">
        <w:rPr>
          <w:rFonts w:ascii="Times New Roman" w:eastAsia="Times New Roman" w:hAnsi="Times New Roman" w:cs="Times New Roman"/>
          <w:sz w:val="24"/>
          <w:szCs w:val="24"/>
        </w:rPr>
        <w:t xml:space="preserve"> Los Angeles, CA. </w:t>
      </w:r>
    </w:p>
    <w:p w14:paraId="45DFF4E5" w14:textId="284D7927" w:rsidR="006D6DF5" w:rsidRDefault="006D6DF5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FFE">
        <w:rPr>
          <w:rFonts w:ascii="Times New Roman" w:eastAsia="Times New Roman" w:hAnsi="Times New Roman" w:cs="Times New Roman"/>
          <w:b/>
          <w:bCs/>
          <w:sz w:val="24"/>
          <w:szCs w:val="24"/>
        </w:rPr>
        <w:t>Guariglia, C.*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F6054">
        <w:rPr>
          <w:rFonts w:ascii="Times New Roman" w:eastAsia="Times New Roman" w:hAnsi="Times New Roman" w:cs="Times New Roman"/>
          <w:sz w:val="24"/>
          <w:szCs w:val="24"/>
        </w:rPr>
        <w:t xml:space="preserve">Cherson, M., </w:t>
      </w:r>
      <w:r w:rsidR="003F6054">
        <w:rPr>
          <w:rFonts w:ascii="Times New Roman" w:eastAsia="Times New Roman" w:hAnsi="Times New Roman" w:cs="Times New Roman"/>
          <w:b/>
          <w:bCs/>
          <w:sz w:val="24"/>
          <w:szCs w:val="24"/>
        </w:rPr>
        <w:t>Cymring, B.,</w:t>
      </w:r>
      <w:r w:rsidR="003F6054">
        <w:rPr>
          <w:rFonts w:ascii="Times New Roman" w:eastAsia="Times New Roman" w:hAnsi="Times New Roman" w:cs="Times New Roman"/>
          <w:sz w:val="24"/>
          <w:szCs w:val="24"/>
        </w:rPr>
        <w:t xml:space="preserve"> Shah, D., </w:t>
      </w:r>
      <w:r w:rsidR="003F6054">
        <w:rPr>
          <w:rFonts w:ascii="Times New Roman" w:eastAsia="Times New Roman" w:hAnsi="Times New Roman" w:cs="Times New Roman"/>
          <w:b/>
          <w:bCs/>
          <w:sz w:val="24"/>
          <w:szCs w:val="24"/>
        </w:rPr>
        <w:t>de la Cruz, M</w:t>
      </w:r>
      <w:r w:rsidR="003F6054" w:rsidRPr="009950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05A" w:rsidRPr="0099505A">
        <w:rPr>
          <w:rFonts w:ascii="Times New Roman" w:eastAsia="Times New Roman" w:hAnsi="Times New Roman" w:cs="Times New Roman"/>
          <w:sz w:val="24"/>
          <w:szCs w:val="24"/>
        </w:rPr>
        <w:t xml:space="preserve"> Implementation &amp; Evaluation of an Integrated Behavioral Health (IBH) Curriculum within a Third Year Family Medicine Clerkship. STFM 2024 Annual Meeting</w:t>
      </w:r>
      <w:r w:rsidR="0099505A">
        <w:rPr>
          <w:rFonts w:ascii="Times New Roman" w:eastAsia="Times New Roman" w:hAnsi="Times New Roman" w:cs="Times New Roman"/>
          <w:sz w:val="24"/>
          <w:szCs w:val="24"/>
        </w:rPr>
        <w:t>. Poster. May 2024;</w:t>
      </w:r>
      <w:r w:rsidR="0099505A" w:rsidRPr="0099505A">
        <w:rPr>
          <w:rFonts w:ascii="Times New Roman" w:eastAsia="Times New Roman" w:hAnsi="Times New Roman" w:cs="Times New Roman"/>
          <w:sz w:val="24"/>
          <w:szCs w:val="24"/>
        </w:rPr>
        <w:t xml:space="preserve"> Los Angeles, CA.</w:t>
      </w:r>
    </w:p>
    <w:p w14:paraId="5A0FB37F" w14:textId="77777777" w:rsidR="006D5E3D" w:rsidRDefault="006D5E3D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Habash E.*, Habash, N.*,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Stephens, M.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Down Syndrome and </w:t>
      </w:r>
      <w:proofErr w:type="spellStart"/>
      <w:r w:rsidRPr="3F0873C2">
        <w:rPr>
          <w:rFonts w:ascii="Times New Roman" w:eastAsia="Times New Roman" w:hAnsi="Times New Roman" w:cs="Times New Roman"/>
          <w:sz w:val="24"/>
          <w:szCs w:val="24"/>
        </w:rPr>
        <w:t>Hypercoaguability</w:t>
      </w:r>
      <w:proofErr w:type="spellEnd"/>
      <w:r w:rsidRPr="3F0873C2">
        <w:rPr>
          <w:rFonts w:ascii="Times New Roman" w:eastAsia="Times New Roman" w:hAnsi="Times New Roman" w:cs="Times New Roman"/>
          <w:sz w:val="24"/>
          <w:szCs w:val="24"/>
        </w:rPr>
        <w:t>. DSMIG 2024. Poster. July 2024; Phoenix, AZ.</w:t>
      </w:r>
    </w:p>
    <w:p w14:paraId="6DC56519" w14:textId="7510BC22" w:rsidR="008D659A" w:rsidRPr="008D659A" w:rsidRDefault="008D659A" w:rsidP="008D65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659A">
        <w:rPr>
          <w:rFonts w:ascii="Times New Roman" w:eastAsia="Times New Roman" w:hAnsi="Times New Roman" w:cs="Times New Roman"/>
          <w:color w:val="000000"/>
          <w:sz w:val="24"/>
          <w:szCs w:val="24"/>
        </w:rPr>
        <w:t>Herens</w:t>
      </w:r>
      <w:proofErr w:type="spellEnd"/>
      <w:r w:rsidRPr="008D659A">
        <w:rPr>
          <w:rFonts w:ascii="Times New Roman" w:eastAsia="Times New Roman" w:hAnsi="Times New Roman" w:cs="Times New Roman"/>
          <w:color w:val="000000"/>
          <w:sz w:val="24"/>
          <w:szCs w:val="24"/>
        </w:rPr>
        <w:t>, A., </w:t>
      </w:r>
      <w:r w:rsidRPr="008D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Kelly, E.L.,</w:t>
      </w:r>
      <w:r w:rsidRPr="008D659A">
        <w:rPr>
          <w:rFonts w:ascii="Times New Roman" w:eastAsia="Times New Roman" w:hAnsi="Times New Roman" w:cs="Times New Roman"/>
          <w:color w:val="000000"/>
          <w:sz w:val="24"/>
          <w:szCs w:val="24"/>
        </w:rPr>
        <w:t> Hajjar, E., Garber, G., &amp; Worster, B. Comparing the Effectiveness of Cannabis to Treat Sleep Impairments Between Those with and Without Sleep Disorders. Poster presentation at </w:t>
      </w:r>
      <w:r w:rsidRPr="008D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College on Problems of Drug Dependence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June 2024; </w:t>
      </w:r>
      <w:r w:rsidRPr="008D659A">
        <w:rPr>
          <w:rFonts w:ascii="Times New Roman" w:eastAsia="Times New Roman" w:hAnsi="Times New Roman" w:cs="Times New Roman"/>
          <w:color w:val="000000"/>
          <w:sz w:val="24"/>
          <w:szCs w:val="24"/>
        </w:rPr>
        <w:t>Montreal, Canada. </w:t>
      </w:r>
    </w:p>
    <w:p w14:paraId="69E3B419" w14:textId="6E529439" w:rsidR="008D659A" w:rsidRPr="008D659A" w:rsidRDefault="008D659A" w:rsidP="008D65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659A">
        <w:rPr>
          <w:rFonts w:ascii="Times New Roman" w:eastAsia="Times New Roman" w:hAnsi="Times New Roman" w:cs="Times New Roman"/>
          <w:color w:val="000000"/>
          <w:sz w:val="24"/>
          <w:szCs w:val="24"/>
        </w:rPr>
        <w:t>Herens</w:t>
      </w:r>
      <w:proofErr w:type="spellEnd"/>
      <w:r w:rsidRPr="008D659A">
        <w:rPr>
          <w:rFonts w:ascii="Times New Roman" w:eastAsia="Times New Roman" w:hAnsi="Times New Roman" w:cs="Times New Roman"/>
          <w:color w:val="000000"/>
          <w:sz w:val="24"/>
          <w:szCs w:val="24"/>
        </w:rPr>
        <w:t>, A., </w:t>
      </w:r>
      <w:r w:rsidRPr="008D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Kelly, E.L.,</w:t>
      </w:r>
      <w:r w:rsidRPr="008D659A">
        <w:rPr>
          <w:rFonts w:ascii="Times New Roman" w:eastAsia="Times New Roman" w:hAnsi="Times New Roman" w:cs="Times New Roman"/>
          <w:color w:val="000000"/>
          <w:sz w:val="24"/>
          <w:szCs w:val="24"/>
        </w:rPr>
        <w:t> Hajjar, E., Garber, G., &amp; Worster, B. Comparing the Effectiveness of Cannabis to Treat Sleep Impairments Between Those with and Without Sleep Disorders. Oral presentation at </w:t>
      </w:r>
      <w:r w:rsidRPr="008D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Sleep Conference</w:t>
      </w:r>
      <w:r w:rsidR="00EE7E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June 2024; </w:t>
      </w:r>
      <w:r w:rsidRPr="008D659A">
        <w:rPr>
          <w:rFonts w:ascii="Times New Roman" w:eastAsia="Times New Roman" w:hAnsi="Times New Roman" w:cs="Times New Roman"/>
          <w:color w:val="000000"/>
          <w:sz w:val="24"/>
          <w:szCs w:val="24"/>
        </w:rPr>
        <w:t>Houston, TX.  </w:t>
      </w:r>
    </w:p>
    <w:p w14:paraId="065C999D" w14:textId="53A8043D" w:rsidR="002107DC" w:rsidRDefault="005338A2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11CE">
        <w:rPr>
          <w:rFonts w:ascii="Times New Roman" w:eastAsia="Times New Roman" w:hAnsi="Times New Roman" w:cs="Times New Roman"/>
          <w:b/>
          <w:bCs/>
          <w:sz w:val="24"/>
          <w:szCs w:val="24"/>
        </w:rPr>
        <w:t>Hersh,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.,</w:t>
      </w:r>
      <w:r w:rsidR="00210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07DC" w:rsidRPr="004D59C2">
        <w:rPr>
          <w:rFonts w:ascii="Times New Roman" w:eastAsia="Times New Roman" w:hAnsi="Times New Roman" w:cs="Times New Roman"/>
          <w:sz w:val="24"/>
          <w:szCs w:val="24"/>
        </w:rPr>
        <w:t>Hovern,</w:t>
      </w:r>
      <w:r w:rsidR="002107DC">
        <w:rPr>
          <w:rFonts w:ascii="Times New Roman" w:eastAsia="Times New Roman" w:hAnsi="Times New Roman" w:cs="Times New Roman"/>
          <w:sz w:val="24"/>
          <w:szCs w:val="24"/>
        </w:rPr>
        <w:t xml:space="preserve"> D.*</w:t>
      </w:r>
      <w:r w:rsidR="002107DC" w:rsidRPr="004D59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7DC" w:rsidRPr="0021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7DC" w:rsidRPr="004D59C2">
        <w:rPr>
          <w:rFonts w:ascii="Times New Roman" w:eastAsia="Times New Roman" w:hAnsi="Times New Roman" w:cs="Times New Roman"/>
          <w:sz w:val="24"/>
          <w:szCs w:val="24"/>
        </w:rPr>
        <w:t xml:space="preserve">Ng, </w:t>
      </w:r>
      <w:r w:rsidR="002107DC">
        <w:rPr>
          <w:rFonts w:ascii="Times New Roman" w:eastAsia="Times New Roman" w:hAnsi="Times New Roman" w:cs="Times New Roman"/>
          <w:sz w:val="24"/>
          <w:szCs w:val="24"/>
        </w:rPr>
        <w:t>B.*</w:t>
      </w:r>
      <w:r w:rsidR="002107DC" w:rsidRPr="002107DC">
        <w:rPr>
          <w:color w:val="000000"/>
          <w:shd w:val="clear" w:color="auto" w:fill="FFFFFF"/>
        </w:rPr>
        <w:t xml:space="preserve"> </w:t>
      </w:r>
      <w:r w:rsidR="002107DC" w:rsidRPr="002107DC">
        <w:rPr>
          <w:rFonts w:ascii="Times New Roman" w:eastAsia="Times New Roman" w:hAnsi="Times New Roman" w:cs="Times New Roman"/>
          <w:sz w:val="24"/>
          <w:szCs w:val="24"/>
        </w:rPr>
        <w:t>Adaptive Exercise and Ambulatory Disability. American Geriatrics Society 2024 Virtual Annual Scientific Meeting. </w:t>
      </w:r>
      <w:r w:rsidR="002107DC">
        <w:rPr>
          <w:rFonts w:ascii="Times New Roman" w:eastAsia="Times New Roman" w:hAnsi="Times New Roman" w:cs="Times New Roman"/>
          <w:sz w:val="24"/>
          <w:szCs w:val="24"/>
        </w:rPr>
        <w:t>May 2024.</w:t>
      </w:r>
    </w:p>
    <w:p w14:paraId="1D81F882" w14:textId="02668479" w:rsidR="00215379" w:rsidRDefault="00215379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15379">
        <w:rPr>
          <w:rFonts w:ascii="Times New Roman" w:eastAsia="Times New Roman" w:hAnsi="Times New Roman" w:cs="Times New Roman"/>
          <w:sz w:val="24"/>
          <w:szCs w:val="24"/>
        </w:rPr>
        <w:t>Horowitz,J</w:t>
      </w:r>
      <w:proofErr w:type="spellEnd"/>
      <w:r w:rsidRPr="002153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5379">
        <w:rPr>
          <w:rFonts w:ascii="Times New Roman" w:eastAsia="Times New Roman" w:hAnsi="Times New Roman" w:cs="Times New Roman"/>
          <w:sz w:val="24"/>
          <w:szCs w:val="24"/>
        </w:rPr>
        <w:t xml:space="preserve"> A., </w:t>
      </w:r>
      <w:proofErr w:type="spellStart"/>
      <w:r w:rsidRPr="00215379">
        <w:rPr>
          <w:rFonts w:ascii="Times New Roman" w:eastAsia="Times New Roman" w:hAnsi="Times New Roman" w:cs="Times New Roman"/>
          <w:sz w:val="24"/>
          <w:szCs w:val="24"/>
        </w:rPr>
        <w:t>Posmontier</w:t>
      </w:r>
      <w:proofErr w:type="spellEnd"/>
      <w:r w:rsidRPr="00215379">
        <w:rPr>
          <w:rFonts w:ascii="Times New Roman" w:eastAsia="Times New Roman" w:hAnsi="Times New Roman" w:cs="Times New Roman"/>
          <w:sz w:val="24"/>
          <w:szCs w:val="24"/>
        </w:rPr>
        <w:t xml:space="preserve">, B., Geller, P. A., McDonough, M., </w:t>
      </w:r>
      <w:proofErr w:type="spellStart"/>
      <w:r w:rsidRPr="00215379">
        <w:rPr>
          <w:rFonts w:ascii="Times New Roman" w:eastAsia="Times New Roman" w:hAnsi="Times New Roman" w:cs="Times New Roman"/>
          <w:sz w:val="24"/>
          <w:szCs w:val="24"/>
        </w:rPr>
        <w:t>Elgohail</w:t>
      </w:r>
      <w:proofErr w:type="spellEnd"/>
      <w:r w:rsidRPr="00215379">
        <w:rPr>
          <w:rFonts w:ascii="Times New Roman" w:eastAsia="Times New Roman" w:hAnsi="Times New Roman" w:cs="Times New Roman"/>
          <w:sz w:val="24"/>
          <w:szCs w:val="24"/>
        </w:rPr>
        <w:t xml:space="preserve">, M., Alvares, K., </w:t>
      </w:r>
      <w:proofErr w:type="gramStart"/>
      <w:r w:rsidRPr="00215379">
        <w:rPr>
          <w:rFonts w:ascii="Times New Roman" w:eastAsia="Times New Roman" w:hAnsi="Times New Roman" w:cs="Times New Roman"/>
          <w:sz w:val="24"/>
          <w:szCs w:val="24"/>
        </w:rPr>
        <w:t>Beneway ,</w:t>
      </w:r>
      <w:proofErr w:type="gramEnd"/>
      <w:r w:rsidRPr="00215379">
        <w:rPr>
          <w:rFonts w:ascii="Times New Roman" w:eastAsia="Times New Roman" w:hAnsi="Times New Roman" w:cs="Times New Roman"/>
          <w:sz w:val="24"/>
          <w:szCs w:val="24"/>
        </w:rPr>
        <w:t>J., </w:t>
      </w:r>
      <w:r w:rsidRPr="00215379">
        <w:rPr>
          <w:rFonts w:ascii="Times New Roman" w:eastAsia="Times New Roman" w:hAnsi="Times New Roman" w:cs="Times New Roman"/>
          <w:b/>
          <w:bCs/>
          <w:sz w:val="24"/>
          <w:szCs w:val="24"/>
        </w:rPr>
        <w:t>Medina, 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2153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15379">
        <w:rPr>
          <w:rFonts w:ascii="Times New Roman" w:eastAsia="Times New Roman" w:hAnsi="Times New Roman" w:cs="Times New Roman"/>
          <w:sz w:val="24"/>
          <w:szCs w:val="24"/>
        </w:rPr>
        <w:t>Wang,Y</w:t>
      </w:r>
      <w:proofErr w:type="spellEnd"/>
      <w:r w:rsidRPr="002153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5379">
        <w:rPr>
          <w:rFonts w:ascii="Times New Roman" w:eastAsia="Times New Roman" w:hAnsi="Times New Roman" w:cs="Times New Roman"/>
          <w:sz w:val="24"/>
          <w:szCs w:val="24"/>
        </w:rPr>
        <w:t>, Ma, Y., Chang, K.</w:t>
      </w:r>
      <w:r w:rsidR="00C10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379">
        <w:rPr>
          <w:rFonts w:ascii="Times New Roman" w:eastAsia="Times New Roman" w:hAnsi="Times New Roman" w:cs="Times New Roman"/>
          <w:sz w:val="24"/>
          <w:szCs w:val="24"/>
        </w:rPr>
        <w:t xml:space="preserve">Developing </w:t>
      </w:r>
      <w:proofErr w:type="spellStart"/>
      <w:r w:rsidRPr="00215379">
        <w:rPr>
          <w:rFonts w:ascii="Times New Roman" w:eastAsia="Times New Roman" w:hAnsi="Times New Roman" w:cs="Times New Roman"/>
          <w:sz w:val="24"/>
          <w:szCs w:val="24"/>
        </w:rPr>
        <w:t>MommaConnect</w:t>
      </w:r>
      <w:proofErr w:type="spellEnd"/>
      <w:r w:rsidRPr="00215379">
        <w:rPr>
          <w:rFonts w:ascii="Times New Roman" w:eastAsia="Times New Roman" w:hAnsi="Times New Roman" w:cs="Times New Roman"/>
          <w:sz w:val="24"/>
          <w:szCs w:val="24"/>
        </w:rPr>
        <w:t>, a mHealth app to reduce PPD for Black/African American women: Health policy implications</w:t>
      </w:r>
      <w:r w:rsidR="00C10C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5379">
        <w:rPr>
          <w:rFonts w:ascii="Times New Roman" w:eastAsia="Times New Roman" w:hAnsi="Times New Roman" w:cs="Times New Roman"/>
          <w:sz w:val="24"/>
          <w:szCs w:val="24"/>
        </w:rPr>
        <w:t>American Academy of Nursing Policy Conference</w:t>
      </w:r>
      <w:r w:rsidR="00C10CA7">
        <w:rPr>
          <w:rFonts w:ascii="Times New Roman" w:eastAsia="Times New Roman" w:hAnsi="Times New Roman" w:cs="Times New Roman"/>
          <w:sz w:val="24"/>
          <w:szCs w:val="24"/>
        </w:rPr>
        <w:t xml:space="preserve">. Poster. November 2024; </w:t>
      </w:r>
      <w:r w:rsidRPr="00215379">
        <w:rPr>
          <w:rFonts w:ascii="Times New Roman" w:eastAsia="Times New Roman" w:hAnsi="Times New Roman" w:cs="Times New Roman"/>
          <w:sz w:val="24"/>
          <w:szCs w:val="24"/>
        </w:rPr>
        <w:t>Washington, D.C. </w:t>
      </w:r>
    </w:p>
    <w:p w14:paraId="00997450" w14:textId="7BE6A9B8" w:rsidR="005338A2" w:rsidRPr="005338A2" w:rsidRDefault="005338A2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D59C2">
        <w:rPr>
          <w:rFonts w:ascii="Times New Roman" w:eastAsia="Times New Roman" w:hAnsi="Times New Roman" w:cs="Times New Roman"/>
          <w:sz w:val="24"/>
          <w:szCs w:val="24"/>
        </w:rPr>
        <w:t>Hovern,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D.*</w:t>
      </w:r>
      <w:r w:rsidRPr="004D5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11CE">
        <w:rPr>
          <w:rFonts w:ascii="Times New Roman" w:eastAsia="Times New Roman" w:hAnsi="Times New Roman" w:cs="Times New Roman"/>
          <w:b/>
          <w:bCs/>
          <w:sz w:val="24"/>
          <w:szCs w:val="24"/>
        </w:rPr>
        <w:t>Hersh,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338A2">
        <w:rPr>
          <w:rFonts w:ascii="Times New Roman" w:eastAsia="Times New Roman" w:hAnsi="Times New Roman" w:cs="Times New Roman"/>
          <w:sz w:val="24"/>
          <w:szCs w:val="24"/>
        </w:rPr>
        <w:t>Heat of the Night - Addressing Increased Libido in Older Women. American Geriatrics Society 2024 Virtual Annual Scientific 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2024.</w:t>
      </w:r>
    </w:p>
    <w:p w14:paraId="1BAA3B16" w14:textId="5372EC60" w:rsidR="005D1814" w:rsidRPr="001D6566" w:rsidRDefault="005D1814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D59C2">
        <w:rPr>
          <w:rFonts w:ascii="Times New Roman" w:eastAsia="Times New Roman" w:hAnsi="Times New Roman" w:cs="Times New Roman"/>
          <w:sz w:val="24"/>
          <w:szCs w:val="24"/>
        </w:rPr>
        <w:t>Hovern,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D.*</w:t>
      </w:r>
      <w:r w:rsidRPr="004D59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Salzman, B.</w:t>
      </w:r>
      <w:r w:rsidR="001D6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566" w:rsidRPr="001D6566">
        <w:rPr>
          <w:rFonts w:ascii="Times New Roman" w:eastAsia="Times New Roman" w:hAnsi="Times New Roman" w:cs="Times New Roman"/>
          <w:sz w:val="24"/>
          <w:szCs w:val="24"/>
        </w:rPr>
        <w:t>The Role of Geriatric Assessments in Pre-Transplant Evaluation for ESRD. American Geriatrics Society 2024 Virtual Annual Scientific Meeting. May 2024.</w:t>
      </w:r>
    </w:p>
    <w:p w14:paraId="7FCE37A4" w14:textId="5C2D5C3E" w:rsidR="00225E24" w:rsidRDefault="00225E24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Johnson M, </w:t>
      </w:r>
      <w:r w:rsidRPr="0014065E">
        <w:rPr>
          <w:rFonts w:ascii="Times New Roman" w:eastAsia="Times New Roman" w:hAnsi="Times New Roman" w:cs="Times New Roman"/>
          <w:b/>
          <w:bCs/>
          <w:sz w:val="24"/>
          <w:szCs w:val="24"/>
        </w:rPr>
        <w:t>Sifri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Fagan H, Felix T, Indictor A, Jackson H, Burgess N, Careyva B, DiCarlo M, Thompson LA, Shimada A, Myers R.  Health System Leader Views on Multi-level Interventions to Increase Lung Cancer Screening.  </w:t>
      </w:r>
      <w:bookmarkStart w:id="2" w:name="_Hlk189664332"/>
      <w:r>
        <w:rPr>
          <w:rFonts w:ascii="Times New Roman" w:eastAsia="Times New Roman" w:hAnsi="Times New Roman" w:cs="Times New Roman"/>
          <w:sz w:val="24"/>
          <w:szCs w:val="24"/>
        </w:rPr>
        <w:t>NAPCRG Annual Conference. Oral. November 2024; Quebec City, Quebec</w:t>
      </w:r>
    </w:p>
    <w:p w14:paraId="66A6F214" w14:textId="736DD624" w:rsidR="00C4682E" w:rsidRDefault="00C4682E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988E01D">
        <w:rPr>
          <w:rFonts w:ascii="Times New Roman" w:eastAsia="Times New Roman" w:hAnsi="Times New Roman" w:cs="Times New Roman"/>
          <w:sz w:val="24"/>
          <w:szCs w:val="24"/>
        </w:rPr>
        <w:t>Kasoff, L.*,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682E">
        <w:rPr>
          <w:rFonts w:ascii="Times New Roman" w:eastAsia="Times New Roman" w:hAnsi="Times New Roman" w:cs="Times New Roman"/>
          <w:sz w:val="24"/>
          <w:szCs w:val="24"/>
        </w:rPr>
        <w:t>Tounkel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C4682E">
        <w:rPr>
          <w:rFonts w:ascii="Times New Roman" w:eastAsia="Times New Roman" w:hAnsi="Times New Roman" w:cs="Times New Roman"/>
          <w:sz w:val="24"/>
          <w:szCs w:val="24"/>
        </w:rPr>
        <w:t>Okuboyejo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T.</w:t>
      </w:r>
      <w:r w:rsidR="006C236D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3558" w:rsidRPr="0014065E">
        <w:rPr>
          <w:rFonts w:ascii="Times New Roman" w:eastAsia="Times New Roman" w:hAnsi="Times New Roman" w:cs="Times New Roman"/>
          <w:b/>
          <w:bCs/>
          <w:sz w:val="24"/>
          <w:szCs w:val="24"/>
        </w:rPr>
        <w:t>Kvaratskhelia N.*</w:t>
      </w:r>
      <w:r w:rsidR="00C0355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C03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558" w:rsidRPr="00C03558">
        <w:rPr>
          <w:rFonts w:ascii="Times New Roman" w:eastAsia="Times New Roman" w:hAnsi="Times New Roman" w:cs="Times New Roman"/>
          <w:sz w:val="24"/>
          <w:szCs w:val="24"/>
        </w:rPr>
        <w:t>Lavell</w:t>
      </w:r>
      <w:r w:rsidR="00C03558">
        <w:rPr>
          <w:rFonts w:ascii="Times New Roman" w:eastAsia="Times New Roman" w:hAnsi="Times New Roman" w:cs="Times New Roman"/>
          <w:sz w:val="24"/>
          <w:szCs w:val="24"/>
        </w:rPr>
        <w:t>, E.</w:t>
      </w:r>
      <w:r w:rsidR="006434F8">
        <w:rPr>
          <w:rFonts w:ascii="Times New Roman" w:eastAsia="Times New Roman" w:hAnsi="Times New Roman" w:cs="Times New Roman"/>
          <w:sz w:val="24"/>
          <w:szCs w:val="24"/>
        </w:rPr>
        <w:t>*</w:t>
      </w:r>
      <w:r w:rsidR="006C5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880" w:rsidRPr="006C5880">
        <w:rPr>
          <w:rFonts w:ascii="Times New Roman" w:eastAsia="Times New Roman" w:hAnsi="Times New Roman" w:cs="Times New Roman"/>
          <w:sz w:val="24"/>
          <w:szCs w:val="24"/>
        </w:rPr>
        <w:t>Expanding Access to Long-Acting Contraception in Primary Care: A Strategic Quality Improvement Approach. 2024 Health Equity and Quality Improvement Summit</w:t>
      </w:r>
      <w:r w:rsidR="006C5880">
        <w:rPr>
          <w:rFonts w:ascii="Times New Roman" w:eastAsia="Times New Roman" w:hAnsi="Times New Roman" w:cs="Times New Roman"/>
          <w:sz w:val="24"/>
          <w:szCs w:val="24"/>
        </w:rPr>
        <w:t>. Poster. April 2024;</w:t>
      </w:r>
      <w:r w:rsidR="006C5880" w:rsidRPr="006C5880">
        <w:rPr>
          <w:rFonts w:ascii="Times New Roman" w:eastAsia="Times New Roman" w:hAnsi="Times New Roman" w:cs="Times New Roman"/>
          <w:sz w:val="24"/>
          <w:szCs w:val="24"/>
        </w:rPr>
        <w:t xml:space="preserve"> Philadelphia, PA.</w:t>
      </w:r>
    </w:p>
    <w:p w14:paraId="4ED13F09" w14:textId="51A5247E" w:rsidR="00A471C9" w:rsidRDefault="00A471C9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71C9">
        <w:rPr>
          <w:rFonts w:ascii="Times New Roman" w:eastAsia="Times New Roman" w:hAnsi="Times New Roman" w:cs="Times New Roman"/>
          <w:sz w:val="24"/>
          <w:szCs w:val="24"/>
        </w:rPr>
        <w:lastRenderedPageBreak/>
        <w:t>Kaplan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H.</w:t>
      </w:r>
      <w:r w:rsidRPr="00A471C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AE">
        <w:rPr>
          <w:rFonts w:ascii="Times New Roman" w:eastAsia="Times New Roman" w:hAnsi="Times New Roman" w:cs="Times New Roman"/>
          <w:b/>
          <w:bCs/>
          <w:sz w:val="24"/>
          <w:szCs w:val="24"/>
        </w:rPr>
        <w:t>Pogue M.</w:t>
      </w:r>
      <w:r w:rsidR="006928AE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6928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47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1C9">
        <w:rPr>
          <w:rFonts w:ascii="Times New Roman" w:eastAsia="Times New Roman" w:hAnsi="Times New Roman" w:cs="Times New Roman"/>
          <w:b/>
          <w:bCs/>
          <w:sz w:val="24"/>
          <w:szCs w:val="24"/>
        </w:rPr>
        <w:t>Love G.</w:t>
      </w:r>
      <w:r w:rsidRPr="00A471C9">
        <w:rPr>
          <w:rFonts w:ascii="Times New Roman" w:eastAsia="Times New Roman" w:hAnsi="Times New Roman" w:cs="Times New Roman"/>
          <w:sz w:val="24"/>
          <w:szCs w:val="24"/>
        </w:rPr>
        <w:t xml:space="preserve"> Analysis of the First Year of a Non-Oncologic Outpatient Palliative Care Practice. AAHPM 2024</w:t>
      </w:r>
      <w:r w:rsidR="00D269F5">
        <w:rPr>
          <w:rFonts w:ascii="Times New Roman" w:eastAsia="Times New Roman" w:hAnsi="Times New Roman" w:cs="Times New Roman"/>
          <w:sz w:val="24"/>
          <w:szCs w:val="24"/>
        </w:rPr>
        <w:t>. Poster. March 2024;</w:t>
      </w:r>
      <w:r w:rsidRPr="00A471C9">
        <w:rPr>
          <w:rFonts w:ascii="Times New Roman" w:eastAsia="Times New Roman" w:hAnsi="Times New Roman" w:cs="Times New Roman"/>
          <w:sz w:val="24"/>
          <w:szCs w:val="24"/>
        </w:rPr>
        <w:t xml:space="preserve"> Phoenix, AZ. </w:t>
      </w:r>
    </w:p>
    <w:p w14:paraId="1F3A5E17" w14:textId="27D96912" w:rsidR="00B657E4" w:rsidRDefault="00B657E4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57E4">
        <w:rPr>
          <w:rFonts w:ascii="Times New Roman" w:eastAsia="Times New Roman" w:hAnsi="Times New Roman" w:cs="Times New Roman"/>
          <w:b/>
          <w:bCs/>
          <w:sz w:val="24"/>
          <w:szCs w:val="24"/>
        </w:rPr>
        <w:t>Kelly, E.L., </w:t>
      </w:r>
      <w:r w:rsidRPr="00B657E4">
        <w:rPr>
          <w:rFonts w:ascii="Times New Roman" w:eastAsia="Times New Roman" w:hAnsi="Times New Roman" w:cs="Times New Roman"/>
          <w:sz w:val="24"/>
          <w:szCs w:val="24"/>
        </w:rPr>
        <w:t xml:space="preserve">Jaffe, G., *Lazarus, </w:t>
      </w:r>
      <w:proofErr w:type="gramStart"/>
      <w:r w:rsidRPr="00B657E4">
        <w:rPr>
          <w:rFonts w:ascii="Times New Roman" w:eastAsia="Times New Roman" w:hAnsi="Times New Roman" w:cs="Times New Roman"/>
          <w:sz w:val="24"/>
          <w:szCs w:val="24"/>
        </w:rPr>
        <w:t>J.,*</w:t>
      </w:r>
      <w:proofErr w:type="gramEnd"/>
      <w:r w:rsidRPr="00B657E4">
        <w:rPr>
          <w:rFonts w:ascii="Times New Roman" w:eastAsia="Times New Roman" w:hAnsi="Times New Roman" w:cs="Times New Roman"/>
          <w:sz w:val="24"/>
          <w:szCs w:val="24"/>
        </w:rPr>
        <w:t xml:space="preserve">Lawson, S., Weinstein, L., *Hamilton, A., &amp; Li, E. A multiphase implementation of medication for opioid use disorder services in primary care. </w:t>
      </w:r>
      <w:r w:rsidRPr="005F20AF">
        <w:rPr>
          <w:rFonts w:ascii="Times New Roman" w:eastAsia="Times New Roman" w:hAnsi="Times New Roman" w:cs="Times New Roman"/>
          <w:sz w:val="24"/>
          <w:szCs w:val="24"/>
        </w:rPr>
        <w:t>Society for Teachers of Family Medicine Annual Spring Conference</w:t>
      </w:r>
      <w:r w:rsidRPr="00B657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20AF">
        <w:rPr>
          <w:rFonts w:ascii="Times New Roman" w:eastAsia="Times New Roman" w:hAnsi="Times New Roman" w:cs="Times New Roman"/>
          <w:sz w:val="24"/>
          <w:szCs w:val="24"/>
        </w:rPr>
        <w:t xml:space="preserve">Oral. </w:t>
      </w:r>
      <w:r w:rsidR="00F8627E">
        <w:rPr>
          <w:rFonts w:ascii="Times New Roman" w:eastAsia="Times New Roman" w:hAnsi="Times New Roman" w:cs="Times New Roman"/>
          <w:sz w:val="24"/>
          <w:szCs w:val="24"/>
        </w:rPr>
        <w:t xml:space="preserve">May 2024; </w:t>
      </w:r>
      <w:r w:rsidRPr="00B657E4">
        <w:rPr>
          <w:rFonts w:ascii="Times New Roman" w:eastAsia="Times New Roman" w:hAnsi="Times New Roman" w:cs="Times New Roman"/>
          <w:sz w:val="24"/>
          <w:szCs w:val="24"/>
        </w:rPr>
        <w:t>Los Angeles, CA.</w:t>
      </w:r>
    </w:p>
    <w:p w14:paraId="7CCF8A82" w14:textId="4FDDC5B7" w:rsidR="00C94D3D" w:rsidRDefault="00C94D3D" w:rsidP="00C94D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Kelly, E.L., 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Reed,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Substance Use Services in Philadelphia: Access and Retention Barriers to Care.</w:t>
      </w:r>
      <w:r w:rsidR="00796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Pew Emerging Leadership Sessions in Philadelphia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796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96D33">
        <w:rPr>
          <w:rFonts w:ascii="Times New Roman" w:eastAsia="Times New Roman" w:hAnsi="Times New Roman" w:cs="Times New Roman"/>
          <w:color w:val="000000"/>
          <w:sz w:val="24"/>
          <w:szCs w:val="24"/>
        </w:rPr>
        <w:t>Oral.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May 2024; Philadelphia, PA.</w:t>
      </w:r>
    </w:p>
    <w:p w14:paraId="5B730FC5" w14:textId="143CEA85" w:rsidR="00B657E4" w:rsidRPr="00C94D3D" w:rsidRDefault="00B657E4" w:rsidP="00C94D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Kelly, E.L.,</w:t>
      </w:r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Reed, M., Camacho, T., Weinstein, L., Sterling, R., Gillingham, J., </w:t>
      </w:r>
      <w:r w:rsidRPr="00B65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*Gill, S.,</w:t>
      </w:r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*Rahi, S., Dinesh, M., </w:t>
      </w:r>
      <w:proofErr w:type="spellStart"/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>Keddem</w:t>
      </w:r>
      <w:proofErr w:type="spellEnd"/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>Cashy</w:t>
      </w:r>
      <w:proofErr w:type="spellEnd"/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Gannon, M., &amp; </w:t>
      </w:r>
      <w:proofErr w:type="spellStart"/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>Abetamarco</w:t>
      </w:r>
      <w:proofErr w:type="spellEnd"/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>, D. MAP OUD: Mapping the opioid use disorder treatment system landscape in Philadelphia, PA.</w:t>
      </w:r>
      <w:r w:rsidR="00EE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587">
        <w:rPr>
          <w:rFonts w:ascii="Times New Roman" w:eastAsia="Times New Roman" w:hAnsi="Times New Roman" w:cs="Times New Roman"/>
          <w:color w:val="000000"/>
          <w:sz w:val="24"/>
          <w:szCs w:val="24"/>
        </w:rPr>
        <w:t>Academy Health Conference</w:t>
      </w:r>
      <w:r w:rsidRPr="00B65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EE2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E2587">
        <w:rPr>
          <w:rFonts w:ascii="Times New Roman" w:eastAsia="Times New Roman" w:hAnsi="Times New Roman" w:cs="Times New Roman"/>
          <w:color w:val="000000"/>
          <w:sz w:val="24"/>
          <w:szCs w:val="24"/>
        </w:rPr>
        <w:t>Poster.</w:t>
      </w:r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July 2024; </w:t>
      </w:r>
      <w:r w:rsidRPr="00B657E4">
        <w:rPr>
          <w:rFonts w:ascii="Times New Roman" w:eastAsia="Times New Roman" w:hAnsi="Times New Roman" w:cs="Times New Roman"/>
          <w:color w:val="000000"/>
          <w:sz w:val="24"/>
          <w:szCs w:val="24"/>
        </w:rPr>
        <w:t>Baltimore, MD</w:t>
      </w:r>
    </w:p>
    <w:p w14:paraId="41019C3B" w14:textId="7C4D97FF" w:rsidR="00C94D3D" w:rsidRPr="00C94D3D" w:rsidRDefault="00C94D3D" w:rsidP="00C94D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Kelly, E.L.,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 Curran, L.</w:t>
      </w:r>
      <w:r w:rsidR="00C1589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, Thorning, H.,</w:t>
      </w:r>
      <w:r w:rsidRPr="00C94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Davis, L., Brekke, J.S., Pahwa, R., A mixed method study of facilitators and barriers to community integration among individuals living with serious mental illnesses and substance use issues. </w:t>
      </w:r>
      <w:r w:rsidRPr="00C61052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Family and Community Medicine Research Seminar at Thomas Jefferson University</w:t>
      </w:r>
      <w:r w:rsidRPr="00C94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C15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Oral. </w:t>
      </w:r>
      <w:r w:rsidR="00C15894">
        <w:rPr>
          <w:rFonts w:ascii="Times New Roman" w:eastAsia="Times New Roman" w:hAnsi="Times New Roman" w:cs="Times New Roman"/>
          <w:color w:val="000000"/>
          <w:sz w:val="24"/>
          <w:szCs w:val="24"/>
        </w:rPr>
        <w:t>March 2024; Philadelphia PA.</w:t>
      </w:r>
    </w:p>
    <w:p w14:paraId="6809BE34" w14:textId="068BDC5E" w:rsidR="00C94D3D" w:rsidRPr="00C94D3D" w:rsidRDefault="00C94D3D" w:rsidP="00C94D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Kelly, E.L.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Reed, M., Camacho, T., Weinstein, L., Sterling, R., Gillingham, J., </w:t>
      </w:r>
      <w:r w:rsidRPr="00E1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Gill, S.</w:t>
      </w:r>
      <w:r w:rsidR="00C61052" w:rsidRPr="00E1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</w:t>
      </w:r>
      <w:r w:rsidRPr="00E1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Rahi, S.</w:t>
      </w:r>
      <w:r w:rsidR="00C61052" w:rsidRPr="00C6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052"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Dinesh, M., </w:t>
      </w:r>
      <w:proofErr w:type="spellStart"/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Keddem</w:t>
      </w:r>
      <w:proofErr w:type="spellEnd"/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Cashy</w:t>
      </w:r>
      <w:proofErr w:type="spellEnd"/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Gannon, M., &amp; </w:t>
      </w:r>
      <w:proofErr w:type="spellStart"/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Abetamarco</w:t>
      </w:r>
      <w:proofErr w:type="spellEnd"/>
      <w:r w:rsidRPr="00C94D3D">
        <w:rPr>
          <w:rFonts w:ascii="Times New Roman" w:eastAsia="Times New Roman" w:hAnsi="Times New Roman" w:cs="Times New Roman"/>
          <w:color w:val="000000"/>
          <w:sz w:val="24"/>
          <w:szCs w:val="24"/>
        </w:rPr>
        <w:t>, D. MAP OUD: Mapping the opioid use disorder treatment system landscape in Philadelphia, PA</w:t>
      </w:r>
      <w:r w:rsidR="00684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6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of Family and Community Medicine Research Seminar at Thomas Jefferson University.</w:t>
      </w:r>
      <w:r w:rsidR="00C6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4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Oral. </w:t>
      </w:r>
      <w:r w:rsidR="00C61052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2024; Philadelphia, PA.</w:t>
      </w:r>
    </w:p>
    <w:bookmarkEnd w:id="2"/>
    <w:p w14:paraId="276607EC" w14:textId="77777777" w:rsidR="006D5E3D" w:rsidRDefault="006D5E3D" w:rsidP="3F0873C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065E">
        <w:rPr>
          <w:rFonts w:ascii="Times New Roman" w:eastAsia="Times New Roman" w:hAnsi="Times New Roman" w:cs="Times New Roman"/>
          <w:b/>
          <w:bCs/>
          <w:sz w:val="24"/>
          <w:szCs w:val="24"/>
        </w:rPr>
        <w:t>Kvaratskhelia N.*, Payton C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Deffler J.,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Altshuler M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. Contraceptive use and Pregnancy Outcomes Among Refugee Women in Philadelphia, PA. North American Refugee Health Conference. Poster. August 2024; Minneapolis, MN.</w:t>
      </w:r>
    </w:p>
    <w:p w14:paraId="104ABB15" w14:textId="77777777" w:rsidR="006D5E3D" w:rsidRDefault="006D5E3D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988E0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Lazarevic, B.*, </w:t>
      </w:r>
      <w:r w:rsidRPr="1988E01D">
        <w:rPr>
          <w:rFonts w:ascii="Times New Roman" w:eastAsia="Times New Roman" w:hAnsi="Times New Roman" w:cs="Times New Roman"/>
          <w:b/>
          <w:bCs/>
          <w:sz w:val="24"/>
          <w:szCs w:val="24"/>
        </w:rPr>
        <w:t>Casola, AR., Chambers, C.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 xml:space="preserve"> Demographic Factors Associated with COVID-19 mRNA Vaccination among Patients Living with HIV or AIDS. 2024 SKMC AOA Research Symposium. Poster. February 2024; Philadelphia, PA.</w:t>
      </w:r>
    </w:p>
    <w:p w14:paraId="1DF7E002" w14:textId="77777777" w:rsidR="006D5E3D" w:rsidRDefault="006D5E3D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A4D266F">
        <w:rPr>
          <w:rFonts w:ascii="Times New Roman" w:eastAsia="Times New Roman" w:hAnsi="Times New Roman" w:cs="Times New Roman"/>
          <w:sz w:val="24"/>
          <w:szCs w:val="24"/>
        </w:rPr>
        <w:t xml:space="preserve">Lohre, J., </w:t>
      </w:r>
      <w:r w:rsidRPr="0014065E">
        <w:rPr>
          <w:rFonts w:ascii="Times New Roman" w:eastAsia="Times New Roman" w:hAnsi="Times New Roman" w:cs="Times New Roman"/>
          <w:b/>
          <w:bCs/>
          <w:sz w:val="24"/>
          <w:szCs w:val="24"/>
        </w:rPr>
        <w:t>Danielewicz, M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>.,</w:t>
      </w:r>
      <w:r w:rsidRPr="7A4D2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Kreher, M., LaTourette, L. 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>Expanding the IDT: Collaboration Between Child Life and Palliative Care. Annual Assembly of Hospice and Palliative Medicine. Oral. March 2024; Phoenix, AZ.</w:t>
      </w:r>
    </w:p>
    <w:p w14:paraId="49597C3A" w14:textId="77777777" w:rsidR="006D5E3D" w:rsidRDefault="006D5E3D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988E01D">
        <w:rPr>
          <w:rFonts w:ascii="Times New Roman" w:eastAsia="Times New Roman" w:hAnsi="Times New Roman" w:cs="Times New Roman"/>
          <w:sz w:val="24"/>
          <w:szCs w:val="24"/>
        </w:rPr>
        <w:t xml:space="preserve">MacDonald, B.*, Ezran, M.*, Smallwood, H.*, Amobi, A.*, Garcia, G.*, Mandel, M.*, Kasoff, L.*, </w:t>
      </w:r>
      <w:r w:rsidRPr="1988E01D">
        <w:rPr>
          <w:rFonts w:ascii="Times New Roman" w:eastAsia="Times New Roman" w:hAnsi="Times New Roman" w:cs="Times New Roman"/>
          <w:b/>
          <w:bCs/>
          <w:sz w:val="24"/>
          <w:szCs w:val="24"/>
        </w:rPr>
        <w:t>Miller, M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>. Improving Site-Specific STI Screening in a Philadelphia-Based Academic Family Medicine Office. STFM Annual Conference. Poster. May 2024; Los Angeles, CA.</w:t>
      </w:r>
    </w:p>
    <w:p w14:paraId="49BAB7D3" w14:textId="610DD691" w:rsidR="009405B9" w:rsidRDefault="009405B9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5B9">
        <w:rPr>
          <w:rFonts w:ascii="Times New Roman" w:eastAsia="Times New Roman" w:hAnsi="Times New Roman" w:cs="Times New Roman"/>
          <w:sz w:val="24"/>
          <w:szCs w:val="24"/>
        </w:rPr>
        <w:t>Marvasso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Pr="0094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05B9">
        <w:rPr>
          <w:rFonts w:ascii="Times New Roman" w:eastAsia="Times New Roman" w:hAnsi="Times New Roman" w:cs="Times New Roman"/>
          <w:b/>
          <w:bCs/>
          <w:sz w:val="24"/>
          <w:szCs w:val="24"/>
        </w:rPr>
        <w:t>Liantonio 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05B9">
        <w:rPr>
          <w:rFonts w:ascii="Times New Roman" w:eastAsia="Times New Roman" w:hAnsi="Times New Roman" w:cs="Times New Roman"/>
          <w:b/>
          <w:bCs/>
          <w:sz w:val="24"/>
          <w:szCs w:val="24"/>
        </w:rPr>
        <w:t>Kreher 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05B9">
        <w:rPr>
          <w:rFonts w:ascii="Times New Roman" w:eastAsia="Times New Roman" w:hAnsi="Times New Roman" w:cs="Times New Roman"/>
          <w:sz w:val="24"/>
          <w:szCs w:val="24"/>
        </w:rPr>
        <w:t>, Thomas</w:t>
      </w:r>
      <w:r>
        <w:rPr>
          <w:rFonts w:ascii="Times New Roman" w:eastAsia="Times New Roman" w:hAnsi="Times New Roman" w:cs="Times New Roman"/>
          <w:sz w:val="24"/>
          <w:szCs w:val="24"/>
        </w:rPr>
        <w:t>, J.</w:t>
      </w:r>
      <w:r w:rsidRPr="0094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05B9">
        <w:rPr>
          <w:rFonts w:ascii="Times New Roman" w:eastAsia="Times New Roman" w:hAnsi="Times New Roman" w:cs="Times New Roman"/>
          <w:b/>
          <w:bCs/>
          <w:sz w:val="24"/>
          <w:szCs w:val="24"/>
        </w:rPr>
        <w:t>LaTourette 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05B9">
        <w:rPr>
          <w:rFonts w:ascii="Times New Roman" w:eastAsia="Times New Roman" w:hAnsi="Times New Roman" w:cs="Times New Roman"/>
          <w:b/>
          <w:bCs/>
          <w:sz w:val="24"/>
          <w:szCs w:val="24"/>
        </w:rPr>
        <w:t>Love G.,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5B9">
        <w:rPr>
          <w:rFonts w:ascii="Times New Roman" w:eastAsia="Times New Roman" w:hAnsi="Times New Roman" w:cs="Times New Roman"/>
          <w:b/>
          <w:bCs/>
          <w:sz w:val="24"/>
          <w:szCs w:val="24"/>
        </w:rPr>
        <w:t>Mechler 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5B9">
        <w:rPr>
          <w:rFonts w:ascii="Times New Roman" w:eastAsia="Times New Roman" w:hAnsi="Times New Roman" w:cs="Times New Roman"/>
          <w:sz w:val="24"/>
          <w:szCs w:val="24"/>
        </w:rPr>
        <w:t>Palliative Care for Advanced Heart Failure Patients: An APRN Led Initiative. AAHPM Annual Assembly</w:t>
      </w:r>
      <w:r>
        <w:rPr>
          <w:rFonts w:ascii="Times New Roman" w:eastAsia="Times New Roman" w:hAnsi="Times New Roman" w:cs="Times New Roman"/>
          <w:sz w:val="24"/>
          <w:szCs w:val="24"/>
        </w:rPr>
        <w:t>. Poster. March 204;</w:t>
      </w:r>
      <w:r w:rsidRPr="009405B9">
        <w:rPr>
          <w:rFonts w:ascii="Times New Roman" w:eastAsia="Times New Roman" w:hAnsi="Times New Roman" w:cs="Times New Roman"/>
          <w:sz w:val="24"/>
          <w:szCs w:val="24"/>
        </w:rPr>
        <w:t xml:space="preserve"> Phoenix, AZ. </w:t>
      </w:r>
    </w:p>
    <w:p w14:paraId="69A49587" w14:textId="76562C0D" w:rsidR="004D59C2" w:rsidRDefault="004D59C2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D59C2">
        <w:rPr>
          <w:rFonts w:ascii="Times New Roman" w:eastAsia="Times New Roman" w:hAnsi="Times New Roman" w:cs="Times New Roman"/>
          <w:sz w:val="24"/>
          <w:szCs w:val="24"/>
        </w:rPr>
        <w:t xml:space="preserve">Ng, </w:t>
      </w:r>
      <w:r>
        <w:rPr>
          <w:rFonts w:ascii="Times New Roman" w:eastAsia="Times New Roman" w:hAnsi="Times New Roman" w:cs="Times New Roman"/>
          <w:sz w:val="24"/>
          <w:szCs w:val="24"/>
        </w:rPr>
        <w:t>B.*</w:t>
      </w:r>
      <w:r w:rsidRPr="004D59C2">
        <w:rPr>
          <w:rFonts w:ascii="Times New Roman" w:eastAsia="Times New Roman" w:hAnsi="Times New Roman" w:cs="Times New Roman"/>
          <w:sz w:val="24"/>
          <w:szCs w:val="24"/>
        </w:rPr>
        <w:t>, Hovern,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D.*</w:t>
      </w:r>
      <w:r w:rsidRPr="004D59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1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Hersh, </w:t>
      </w:r>
      <w:r w:rsidR="00E411CE" w:rsidRPr="00E411CE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E411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D59C2">
        <w:rPr>
          <w:rFonts w:ascii="Times New Roman" w:eastAsia="Times New Roman" w:hAnsi="Times New Roman" w:cs="Times New Roman"/>
          <w:sz w:val="24"/>
          <w:szCs w:val="24"/>
        </w:rPr>
        <w:t xml:space="preserve"> Assessing Geriatric Competencies of 4th Year Medical Students throughout Geriatrics Clerkship. STFM 2024 Annual Meeting</w:t>
      </w:r>
      <w:r w:rsidR="00E411CE">
        <w:rPr>
          <w:rFonts w:ascii="Times New Roman" w:eastAsia="Times New Roman" w:hAnsi="Times New Roman" w:cs="Times New Roman"/>
          <w:sz w:val="24"/>
          <w:szCs w:val="24"/>
        </w:rPr>
        <w:t>. Poster. May 2024;</w:t>
      </w:r>
      <w:r w:rsidRPr="004D59C2">
        <w:rPr>
          <w:rFonts w:ascii="Times New Roman" w:eastAsia="Times New Roman" w:hAnsi="Times New Roman" w:cs="Times New Roman"/>
          <w:sz w:val="24"/>
          <w:szCs w:val="24"/>
        </w:rPr>
        <w:t xml:space="preserve"> Los Angeles, CA. </w:t>
      </w:r>
    </w:p>
    <w:p w14:paraId="758CE412" w14:textId="540CDCB9" w:rsidR="00FD365D" w:rsidRDefault="00FD365D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365D">
        <w:rPr>
          <w:rFonts w:ascii="Times New Roman" w:eastAsia="Times New Roman" w:hAnsi="Times New Roman" w:cs="Times New Roman"/>
          <w:sz w:val="24"/>
          <w:szCs w:val="24"/>
        </w:rPr>
        <w:t>Ozorowski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D36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65D">
        <w:rPr>
          <w:rFonts w:ascii="Times New Roman" w:eastAsia="Times New Roman" w:hAnsi="Times New Roman" w:cs="Times New Roman"/>
          <w:sz w:val="24"/>
          <w:szCs w:val="24"/>
        </w:rPr>
        <w:t>Fatema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U.</w:t>
      </w:r>
      <w:r w:rsidRPr="00FD36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6815">
        <w:rPr>
          <w:rFonts w:ascii="Times New Roman" w:eastAsia="Times New Roman" w:hAnsi="Times New Roman" w:cs="Times New Roman"/>
          <w:b/>
          <w:bCs/>
          <w:sz w:val="24"/>
          <w:szCs w:val="24"/>
        </w:rPr>
        <w:t>Swartz K.,</w:t>
      </w:r>
      <w:r w:rsidRPr="00FD365D">
        <w:rPr>
          <w:rFonts w:ascii="Times New Roman" w:eastAsia="Times New Roman" w:hAnsi="Times New Roman" w:cs="Times New Roman"/>
          <w:sz w:val="24"/>
          <w:szCs w:val="24"/>
        </w:rPr>
        <w:t xml:space="preserve"> Zarrabi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 w:rsidRPr="00FD365D">
        <w:rPr>
          <w:rFonts w:ascii="Times New Roman" w:eastAsia="Times New Roman" w:hAnsi="Times New Roman" w:cs="Times New Roman"/>
          <w:sz w:val="24"/>
          <w:szCs w:val="24"/>
        </w:rPr>
        <w:t>, Wen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6F68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815" w:rsidRPr="006F6815">
        <w:rPr>
          <w:rFonts w:ascii="Times New Roman" w:eastAsia="Times New Roman" w:hAnsi="Times New Roman" w:cs="Times New Roman"/>
          <w:sz w:val="24"/>
          <w:szCs w:val="24"/>
        </w:rPr>
        <w:t xml:space="preserve">Association of the G8 Screening Tool with Neoadjuvant Chemotherapy Outcomes in Older Adults with </w:t>
      </w:r>
      <w:r w:rsidR="006F6815" w:rsidRPr="006F6815">
        <w:rPr>
          <w:rFonts w:ascii="Times New Roman" w:eastAsia="Times New Roman" w:hAnsi="Times New Roman" w:cs="Times New Roman"/>
          <w:sz w:val="24"/>
          <w:szCs w:val="24"/>
        </w:rPr>
        <w:lastRenderedPageBreak/>
        <w:t>Urothelial Carcinoma</w:t>
      </w:r>
      <w:r w:rsidR="006F68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11F" w:rsidRPr="00BA111F">
        <w:rPr>
          <w:rFonts w:ascii="Times New Roman" w:eastAsia="Times New Roman" w:hAnsi="Times New Roman" w:cs="Times New Roman"/>
          <w:sz w:val="24"/>
          <w:szCs w:val="24"/>
        </w:rPr>
        <w:t>American Geriatrics Society Annual Meeting. Poster. May 2024; Virtual.</w:t>
      </w:r>
    </w:p>
    <w:p w14:paraId="7BC1CA85" w14:textId="63E3316A" w:rsidR="008C58C3" w:rsidRDefault="008C58C3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58C3">
        <w:rPr>
          <w:rFonts w:ascii="Times New Roman" w:eastAsia="Times New Roman" w:hAnsi="Times New Roman" w:cs="Times New Roman"/>
          <w:sz w:val="24"/>
          <w:szCs w:val="24"/>
        </w:rPr>
        <w:t>Pahwa, R., &amp; </w:t>
      </w:r>
      <w:r w:rsidRPr="008C58C3">
        <w:rPr>
          <w:rFonts w:ascii="Times New Roman" w:eastAsia="Times New Roman" w:hAnsi="Times New Roman" w:cs="Times New Roman"/>
          <w:b/>
          <w:bCs/>
          <w:sz w:val="24"/>
          <w:szCs w:val="24"/>
        </w:rPr>
        <w:t>Kelly, E.L</w:t>
      </w:r>
      <w:r w:rsidRPr="008C58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58C3">
        <w:rPr>
          <w:rFonts w:ascii="Times New Roman" w:eastAsia="Times New Roman" w:hAnsi="Times New Roman" w:cs="Times New Roman"/>
          <w:sz w:val="24"/>
          <w:szCs w:val="24"/>
        </w:rPr>
        <w:t>SNEngage</w:t>
      </w:r>
      <w:proofErr w:type="spellEnd"/>
      <w:r w:rsidRPr="008C58C3">
        <w:rPr>
          <w:rFonts w:ascii="Times New Roman" w:eastAsia="Times New Roman" w:hAnsi="Times New Roman" w:cs="Times New Roman"/>
          <w:sz w:val="24"/>
          <w:szCs w:val="24"/>
        </w:rPr>
        <w:t>: A longitudinal examination of factors predicting the social networks and mental health services of Black and Latine/x Individuals with serious mental illnesses. </w:t>
      </w:r>
      <w:proofErr w:type="spellStart"/>
      <w:r w:rsidRPr="008C58C3">
        <w:rPr>
          <w:rFonts w:ascii="Times New Roman" w:eastAsia="Times New Roman" w:hAnsi="Times New Roman" w:cs="Times New Roman"/>
          <w:sz w:val="24"/>
          <w:szCs w:val="24"/>
        </w:rPr>
        <w:t>OppNet</w:t>
      </w:r>
      <w:proofErr w:type="spellEnd"/>
      <w:r w:rsidRPr="008C58C3">
        <w:rPr>
          <w:rFonts w:ascii="Times New Roman" w:eastAsia="Times New Roman" w:hAnsi="Times New Roman" w:cs="Times New Roman"/>
          <w:sz w:val="24"/>
          <w:szCs w:val="24"/>
        </w:rPr>
        <w:t xml:space="preserve"> NIMH conference.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Poster.</w:t>
      </w:r>
      <w:r w:rsidRPr="008C58C3">
        <w:rPr>
          <w:rFonts w:ascii="Times New Roman" w:eastAsia="Times New Roman" w:hAnsi="Times New Roman" w:cs="Times New Roman"/>
          <w:sz w:val="24"/>
          <w:szCs w:val="24"/>
        </w:rPr>
        <w:t xml:space="preserve"> September </w:t>
      </w:r>
      <w:r>
        <w:rPr>
          <w:rFonts w:ascii="Times New Roman" w:eastAsia="Times New Roman" w:hAnsi="Times New Roman" w:cs="Times New Roman"/>
          <w:sz w:val="24"/>
          <w:szCs w:val="24"/>
        </w:rPr>
        <w:t>2024; Rockville, MD.</w:t>
      </w:r>
    </w:p>
    <w:p w14:paraId="285D51A3" w14:textId="7E0401B3" w:rsidR="004859F2" w:rsidRDefault="004859F2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Pallay R.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9273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Liantonio J.</w:t>
      </w:r>
      <w:r w:rsidR="00A9273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92735" w:rsidRPr="00A92735">
        <w:rPr>
          <w:rFonts w:ascii="Times New Roman" w:eastAsia="Times New Roman" w:hAnsi="Times New Roman" w:cs="Times New Roman"/>
          <w:sz w:val="24"/>
          <w:szCs w:val="24"/>
        </w:rPr>
        <w:t>Brr – Understanding and Identifying Uremic Frost – An Icy Dermatologic Manifestation at the End of Life. Annual Assembly</w:t>
      </w:r>
      <w:r w:rsidR="00A92735">
        <w:rPr>
          <w:rFonts w:ascii="Times New Roman" w:eastAsia="Times New Roman" w:hAnsi="Times New Roman" w:cs="Times New Roman"/>
          <w:sz w:val="24"/>
          <w:szCs w:val="24"/>
        </w:rPr>
        <w:t>. Poster. March 2024;</w:t>
      </w:r>
      <w:r w:rsidR="00A92735" w:rsidRPr="00A92735">
        <w:rPr>
          <w:rFonts w:ascii="Times New Roman" w:eastAsia="Times New Roman" w:hAnsi="Times New Roman" w:cs="Times New Roman"/>
          <w:sz w:val="24"/>
          <w:szCs w:val="24"/>
        </w:rPr>
        <w:t xml:space="preserve"> Pheonix, AZ.</w:t>
      </w:r>
      <w:r w:rsidR="00A92735" w:rsidRPr="00A9273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14:paraId="08FF8C33" w14:textId="312981EC" w:rsidR="006D5E3D" w:rsidRDefault="006D5E3D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Pallay R.</w:t>
      </w:r>
      <w:r w:rsidR="00E47C51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, Rogers B.</w:t>
      </w:r>
      <w:r w:rsidR="00E47C51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, Delesky E.</w:t>
      </w:r>
      <w:r w:rsidR="00E47C51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Broderick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M.</w:t>
      </w:r>
      <w:r w:rsidR="00E47C51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Choe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E.</w:t>
      </w:r>
      <w:r w:rsidR="00E47C51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Enright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J</w:t>
      </w:r>
      <w:r w:rsidR="00E47C51"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Improving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Behavioral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Health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Counseling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Scheduling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Rates on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Same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Day of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Referral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2024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Health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Equity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Quality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Improvement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Summit</w:t>
      </w:r>
      <w:proofErr w:type="spell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May </w:t>
      </w:r>
      <w:proofErr w:type="gramStart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2024;</w:t>
      </w:r>
      <w:proofErr w:type="gramEnd"/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Philadelphia, PA.</w:t>
      </w:r>
    </w:p>
    <w:p w14:paraId="59B1B0DA" w14:textId="210F8503" w:rsidR="00286365" w:rsidRDefault="006D5E3D" w:rsidP="002863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65E">
        <w:rPr>
          <w:rFonts w:ascii="Times New Roman" w:eastAsia="Times New Roman" w:hAnsi="Times New Roman" w:cs="Times New Roman"/>
          <w:sz w:val="24"/>
          <w:szCs w:val="24"/>
        </w:rPr>
        <w:t>Rea, O.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*,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Nguyen, J., </w:t>
      </w: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Casola, AR. 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>Provider and Community Views: The Impact of the Dobbs Ruling on Menstrual Healthcare. Family Medicine Education Consortium 2024 Annual Meeting. Oral. September 2024; Philadelphia, PA.</w:t>
      </w:r>
    </w:p>
    <w:p w14:paraId="0825E0D3" w14:textId="7AD1860A" w:rsidR="00B177FE" w:rsidRPr="00286365" w:rsidRDefault="00B177FE" w:rsidP="002863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Rogers B.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Marschilok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C. </w:t>
      </w:r>
      <w:r w:rsidRPr="00B177FE">
        <w:rPr>
          <w:rFonts w:ascii="Times New Roman" w:eastAsia="Times New Roman" w:hAnsi="Times New Roman" w:cs="Times New Roman"/>
          <w:sz w:val="24"/>
          <w:szCs w:val="24"/>
        </w:rPr>
        <w:t xml:space="preserve">Holy Effusion, </w:t>
      </w:r>
      <w:proofErr w:type="gramStart"/>
      <w:r w:rsidRPr="00B177FE">
        <w:rPr>
          <w:rFonts w:ascii="Times New Roman" w:eastAsia="Times New Roman" w:hAnsi="Times New Roman" w:cs="Times New Roman"/>
          <w:sz w:val="24"/>
          <w:szCs w:val="24"/>
        </w:rPr>
        <w:t>Batman!</w:t>
      </w:r>
      <w:proofErr w:type="gramEnd"/>
      <w:r w:rsidRPr="00B177FE">
        <w:rPr>
          <w:rFonts w:ascii="Times New Roman" w:eastAsia="Times New Roman" w:hAnsi="Times New Roman" w:cs="Times New Roman"/>
          <w:sz w:val="24"/>
          <w:szCs w:val="24"/>
        </w:rPr>
        <w:t xml:space="preserve"> A 27-year-old Male with Unilateral Knee Swelling. American Medical Society for Sports Medicine Annual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Poster. April 2024; </w:t>
      </w:r>
      <w:r w:rsidRPr="00B177FE">
        <w:rPr>
          <w:rFonts w:ascii="Times New Roman" w:eastAsia="Times New Roman" w:hAnsi="Times New Roman" w:cs="Times New Roman"/>
          <w:sz w:val="24"/>
          <w:szCs w:val="24"/>
        </w:rPr>
        <w:t>Baltimore, MD. </w:t>
      </w:r>
    </w:p>
    <w:p w14:paraId="246DE874" w14:textId="77777777" w:rsidR="006D5E3D" w:rsidRDefault="006D5E3D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988E0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Roseman, K., Stephens, M. 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>Pediatric to Adult Care Transitions: People with Disabilities. Annual Symposium on Children and Youth with Special Health Care Needs. Oral. May 2024; Harrisburg, PA.</w:t>
      </w:r>
    </w:p>
    <w:p w14:paraId="2A5EE74C" w14:textId="77777777" w:rsidR="00280209" w:rsidRPr="00FC0608" w:rsidRDefault="006D5E3D" w:rsidP="00DF632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0209">
        <w:rPr>
          <w:rFonts w:ascii="Times New Roman" w:eastAsia="Times New Roman" w:hAnsi="Times New Roman" w:cs="Times New Roman"/>
          <w:b/>
          <w:bCs/>
          <w:sz w:val="24"/>
          <w:szCs w:val="24"/>
        </w:rPr>
        <w:t>Roseman, K., Stephens, M</w:t>
      </w:r>
      <w:r w:rsidRPr="0028020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</w:rPr>
        <w:t>Stollon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</w:rPr>
        <w:t>, N. Transition from Pediatric to Adult Medical Care for People with Complex Childhood-Onset Conditions: Barriers and Successes. National Association of Social Workers Conference 2024. Symposium. June 2024; Washington DC.</w:t>
      </w:r>
    </w:p>
    <w:p w14:paraId="10C2A12A" w14:textId="69984420" w:rsidR="00FC0608" w:rsidRPr="00280209" w:rsidRDefault="00FC0608" w:rsidP="00DF632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Salas-Tam, C.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Franks, RR. </w:t>
      </w:r>
      <w:r w:rsidRPr="00FC0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Chest Mass in a Young Weightlifter. American Medical Society of Sports Medicine: Physician Leaders in Sports Medicine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Poster. April 2024;</w:t>
      </w:r>
      <w:r w:rsidRPr="00FC0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Baltimore, MD. </w:t>
      </w:r>
    </w:p>
    <w:p w14:paraId="178444D1" w14:textId="6C2057E0" w:rsidR="00190CFA" w:rsidRPr="00190CFA" w:rsidRDefault="00190CFA" w:rsidP="00190CF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Satasiya</w:t>
      </w:r>
      <w:proofErr w:type="spellEnd"/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J.*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, Patel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M.*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, Portnoy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A.*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, Tharakan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N.*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Fedgchin</w:t>
      </w:r>
      <w:proofErr w:type="spellEnd"/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BD.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Cooper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GS.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90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Cheng C.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Correlation of Neck Circumference with BMI and Waist Circumference in a High-Risk Urban Cohort.   </w:t>
      </w:r>
    </w:p>
    <w:p w14:paraId="4850D01B" w14:textId="3302B310" w:rsidR="00190CFA" w:rsidRPr="00190CFA" w:rsidRDefault="00190CFA" w:rsidP="00190CFA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(1) AOA Research Symposium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Poster. 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Philadelphia, PA.</w:t>
      </w:r>
    </w:p>
    <w:p w14:paraId="36C13B37" w14:textId="6D18A80A" w:rsidR="00280209" w:rsidRPr="00190CFA" w:rsidRDefault="00190CFA" w:rsidP="00190CFA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(2) PAFP Research 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Poster. 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April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90CFA">
        <w:rPr>
          <w:rFonts w:ascii="Times New Roman" w:eastAsia="Times New Roman" w:hAnsi="Times New Roman" w:cs="Times New Roman"/>
          <w:color w:val="000000"/>
          <w:sz w:val="24"/>
          <w:szCs w:val="24"/>
        </w:rPr>
        <w:t>Hershey 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0C6718" w14:textId="1EFEA725" w:rsidR="006D5E3D" w:rsidRPr="00280209" w:rsidRDefault="006D5E3D" w:rsidP="00DF632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0209">
        <w:rPr>
          <w:rFonts w:ascii="Times New Roman" w:eastAsia="Times New Roman" w:hAnsi="Times New Roman" w:cs="Times New Roman"/>
          <w:sz w:val="24"/>
          <w:szCs w:val="24"/>
        </w:rPr>
        <w:t xml:space="preserve">Siegel, C.*,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</w:rPr>
        <w:t>Tolotta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</w:rPr>
        <w:t xml:space="preserve">, J.*,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DePascal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M.*, Chadwick, V.*, Janick, S., Howard, M., </w:t>
      </w:r>
      <w:r w:rsidRPr="0028020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Stephens, M</w:t>
      </w:r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Improving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Medical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Student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Knowledge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Disability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Through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Extracurricular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Community Partnerships. The American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Academy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Developmental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Medicine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Dentistry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Annual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Conference</w:t>
      </w:r>
      <w:proofErr w:type="spell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Poster. June </w:t>
      </w:r>
      <w:proofErr w:type="gramStart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>2024;</w:t>
      </w:r>
      <w:proofErr w:type="gramEnd"/>
      <w:r w:rsidRPr="002802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Chicago, IL.</w:t>
      </w:r>
    </w:p>
    <w:p w14:paraId="5B1E9714" w14:textId="65DE596F" w:rsidR="003B6C1A" w:rsidRPr="0014065E" w:rsidRDefault="003B6C1A" w:rsidP="001406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65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Sifri R</w:t>
      </w:r>
      <w:r w:rsidRPr="0014065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14065E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Current Obesity/Weight Management/Diabetes Prevention Research at Jefferson. </w:t>
      </w:r>
      <w:r w:rsidRPr="0014065E">
        <w:rPr>
          <w:rFonts w:ascii="Times New Roman" w:eastAsia="Times New Roman" w:hAnsi="Times New Roman" w:cs="Times New Roman"/>
          <w:sz w:val="24"/>
          <w:szCs w:val="24"/>
        </w:rPr>
        <w:t>The Thomas Jefferson University and Nemours Children’s Health Collaborative Symposium Series. Oral. November 2024; Newark, DE.</w:t>
      </w:r>
    </w:p>
    <w:p w14:paraId="09DBBEEA" w14:textId="77777777" w:rsidR="006D5E3D" w:rsidRDefault="006D5E3D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065E">
        <w:rPr>
          <w:rFonts w:ascii="Times New Roman" w:eastAsia="Times New Roman" w:hAnsi="Times New Roman" w:cs="Times New Roman"/>
          <w:sz w:val="24"/>
          <w:szCs w:val="24"/>
        </w:rPr>
        <w:t>Smallwood H.*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7A4D266F">
        <w:rPr>
          <w:rFonts w:ascii="Times New Roman" w:eastAsia="Times New Roman" w:hAnsi="Times New Roman" w:cs="Times New Roman"/>
          <w:b/>
          <w:bCs/>
          <w:sz w:val="24"/>
          <w:szCs w:val="24"/>
        </w:rPr>
        <w:t>Foster, K.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 xml:space="preserve"> Increasing Medical Student Competency and Comfortability in HIV Primary Care. STFM Annual Conference. Poster. May 2024; Los Angeles, CA.</w:t>
      </w:r>
    </w:p>
    <w:p w14:paraId="4E37DD84" w14:textId="77777777" w:rsidR="006D5E3D" w:rsidRDefault="006D5E3D" w:rsidP="7A4D266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065E">
        <w:rPr>
          <w:rFonts w:ascii="Times New Roman" w:eastAsia="Times New Roman" w:hAnsi="Times New Roman" w:cs="Times New Roman"/>
          <w:sz w:val="24"/>
          <w:szCs w:val="24"/>
        </w:rPr>
        <w:lastRenderedPageBreak/>
        <w:t>Smallwood H.*</w:t>
      </w:r>
      <w:r w:rsidRPr="7A4D266F">
        <w:rPr>
          <w:rFonts w:ascii="Times New Roman" w:eastAsia="Times New Roman" w:hAnsi="Times New Roman" w:cs="Times New Roman"/>
          <w:sz w:val="24"/>
          <w:szCs w:val="24"/>
        </w:rPr>
        <w:t>, McGuigan K. Increasing Medical Student Exposure to Family Medicine Through Resident-Led Skills Workshops. STFM Annual Conference. Poster. May 2024; Los Angeles, CA.</w:t>
      </w:r>
    </w:p>
    <w:p w14:paraId="5039E7DF" w14:textId="77777777" w:rsidR="006D5E3D" w:rsidRDefault="006D5E3D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b/>
          <w:bCs/>
          <w:sz w:val="24"/>
          <w:szCs w:val="24"/>
        </w:rPr>
        <w:t>Stephens, M., Roseman, K.</w:t>
      </w:r>
      <w:r w:rsidRPr="3F0873C2">
        <w:rPr>
          <w:rFonts w:ascii="Times New Roman" w:eastAsia="Times New Roman" w:hAnsi="Times New Roman" w:cs="Times New Roman"/>
          <w:sz w:val="24"/>
          <w:szCs w:val="24"/>
        </w:rPr>
        <w:t xml:space="preserve"> Education of medical professionals. Arc Health Equity Summit. Oral. March 2024; Harrisburg, PA.</w:t>
      </w:r>
    </w:p>
    <w:p w14:paraId="7182BE22" w14:textId="7BC0FEFE" w:rsidR="00FB53B6" w:rsidRDefault="00FB53B6" w:rsidP="3F087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3B6">
        <w:rPr>
          <w:rFonts w:ascii="Times New Roman" w:eastAsia="Times New Roman" w:hAnsi="Times New Roman" w:cs="Times New Roman"/>
          <w:sz w:val="24"/>
          <w:szCs w:val="24"/>
        </w:rPr>
        <w:t>Williams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 w:rsidRPr="00FB53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53B6">
        <w:rPr>
          <w:rFonts w:ascii="Times New Roman" w:eastAsia="Times New Roman" w:hAnsi="Times New Roman" w:cs="Times New Roman"/>
          <w:b/>
          <w:bCs/>
          <w:sz w:val="24"/>
          <w:szCs w:val="24"/>
        </w:rPr>
        <w:t>LaTourette L., Mechler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53B6">
        <w:rPr>
          <w:rFonts w:ascii="Times New Roman" w:eastAsia="Times New Roman" w:hAnsi="Times New Roman" w:cs="Times New Roman"/>
          <w:sz w:val="24"/>
          <w:szCs w:val="24"/>
        </w:rPr>
        <w:t>Supporting Medical Interpreters in Serious Illness Conversations. AAHPM Annual Assembly</w:t>
      </w:r>
      <w:r w:rsidR="00432A43">
        <w:rPr>
          <w:rFonts w:ascii="Times New Roman" w:eastAsia="Times New Roman" w:hAnsi="Times New Roman" w:cs="Times New Roman"/>
          <w:sz w:val="24"/>
          <w:szCs w:val="24"/>
        </w:rPr>
        <w:t>. Poster. March 2024;</w:t>
      </w:r>
      <w:r w:rsidRPr="00FB53B6">
        <w:rPr>
          <w:rFonts w:ascii="Times New Roman" w:eastAsia="Times New Roman" w:hAnsi="Times New Roman" w:cs="Times New Roman"/>
          <w:sz w:val="24"/>
          <w:szCs w:val="24"/>
        </w:rPr>
        <w:t xml:space="preserve"> Phoenix, AZ. </w:t>
      </w:r>
    </w:p>
    <w:p w14:paraId="58812476" w14:textId="3A58D586" w:rsidR="006D5E3D" w:rsidRDefault="006D5E3D" w:rsidP="1988E01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988E01D">
        <w:rPr>
          <w:rFonts w:ascii="Times New Roman" w:eastAsia="Times New Roman" w:hAnsi="Times New Roman" w:cs="Times New Roman"/>
          <w:sz w:val="24"/>
          <w:szCs w:val="24"/>
        </w:rPr>
        <w:t>Yates, B.</w:t>
      </w:r>
      <w:r w:rsidR="00C3644D">
        <w:rPr>
          <w:rFonts w:ascii="Times New Roman" w:eastAsia="Times New Roman" w:hAnsi="Times New Roman" w:cs="Times New Roman"/>
          <w:sz w:val="24"/>
          <w:szCs w:val="24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>, McHugh, K</w:t>
      </w:r>
      <w:r w:rsidR="00C3644D">
        <w:rPr>
          <w:rFonts w:ascii="Times New Roman" w:eastAsia="Times New Roman" w:hAnsi="Times New Roman" w:cs="Times New Roman"/>
          <w:sz w:val="24"/>
          <w:szCs w:val="24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>., Koons, K.</w:t>
      </w:r>
      <w:r w:rsidR="00C3644D">
        <w:rPr>
          <w:rFonts w:ascii="Times New Roman" w:eastAsia="Times New Roman" w:hAnsi="Times New Roman" w:cs="Times New Roman"/>
          <w:sz w:val="24"/>
          <w:szCs w:val="24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>, Hughes, E.</w:t>
      </w:r>
      <w:r w:rsidR="00C3644D">
        <w:rPr>
          <w:rFonts w:ascii="Times New Roman" w:eastAsia="Times New Roman" w:hAnsi="Times New Roman" w:cs="Times New Roman"/>
          <w:sz w:val="24"/>
          <w:szCs w:val="24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>, Bradley, K.</w:t>
      </w:r>
      <w:r w:rsidR="00C3644D">
        <w:rPr>
          <w:rFonts w:ascii="Times New Roman" w:eastAsia="Times New Roman" w:hAnsi="Times New Roman" w:cs="Times New Roman"/>
          <w:sz w:val="24"/>
          <w:szCs w:val="24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>, Boras, C.</w:t>
      </w:r>
      <w:r w:rsidR="00C3644D">
        <w:rPr>
          <w:rFonts w:ascii="Times New Roman" w:eastAsia="Times New Roman" w:hAnsi="Times New Roman" w:cs="Times New Roman"/>
          <w:sz w:val="24"/>
          <w:szCs w:val="24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>, Karanja, P.</w:t>
      </w:r>
      <w:r w:rsidR="00C3644D">
        <w:rPr>
          <w:rFonts w:ascii="Times New Roman" w:eastAsia="Times New Roman" w:hAnsi="Times New Roman" w:cs="Times New Roman"/>
          <w:sz w:val="24"/>
          <w:szCs w:val="24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>, Olowu, A.</w:t>
      </w:r>
      <w:r w:rsidR="00C3644D">
        <w:rPr>
          <w:rFonts w:ascii="Times New Roman" w:eastAsia="Times New Roman" w:hAnsi="Times New Roman" w:cs="Times New Roman"/>
          <w:sz w:val="24"/>
          <w:szCs w:val="24"/>
        </w:rPr>
        <w:t>*</w:t>
      </w:r>
      <w:r w:rsidRPr="1988E01D">
        <w:rPr>
          <w:rFonts w:ascii="Times New Roman" w:eastAsia="Times New Roman" w:hAnsi="Times New Roman" w:cs="Times New Roman"/>
          <w:sz w:val="24"/>
          <w:szCs w:val="24"/>
        </w:rPr>
        <w:t xml:space="preserve"> Increasing Hepatitis B Screening </w:t>
      </w:r>
      <w:proofErr w:type="gramStart"/>
      <w:r w:rsidRPr="1988E01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1988E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1988E01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1988E01D">
        <w:rPr>
          <w:rFonts w:ascii="Times New Roman" w:eastAsia="Times New Roman" w:hAnsi="Times New Roman" w:cs="Times New Roman"/>
          <w:sz w:val="24"/>
          <w:szCs w:val="24"/>
        </w:rPr>
        <w:t xml:space="preserve"> Primary Care Practice. 11th Annual DFCM Research and Scholarship Poster Session. Poster. May 2024; Philadelphia, PA.</w:t>
      </w:r>
    </w:p>
    <w:p w14:paraId="7152B4F3" w14:textId="77777777" w:rsidR="00286365" w:rsidRDefault="00286365" w:rsidP="0014065E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48409A" w14:textId="77777777" w:rsidR="006D5E3D" w:rsidRDefault="006D5E3D" w:rsidP="006D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7DBBD" w14:textId="77777777" w:rsidR="006D5E3D" w:rsidRDefault="006D5E3D" w:rsidP="006D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E6EFB" w14:textId="18E310CA" w:rsidR="52544657" w:rsidRPr="006D5E3D" w:rsidRDefault="52544657" w:rsidP="006D5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5E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Department of Family and Community Medicine 2024 Book Chapters (N=1)</w:t>
      </w:r>
    </w:p>
    <w:p w14:paraId="53D217EE" w14:textId="641539EF" w:rsidR="3F0873C2" w:rsidRDefault="3F0873C2" w:rsidP="3F0873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1C29B3" w14:textId="0588FF76" w:rsidR="3F0873C2" w:rsidRDefault="3F0873C2" w:rsidP="3F0873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50100998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Deffler, J</w:t>
      </w:r>
      <w:r w:rsidR="50100998"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Salas-Tam, C.</w:t>
      </w:r>
      <w:r w:rsidR="00713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="50100998"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50100998"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Gosnay</w:t>
      </w:r>
      <w:proofErr w:type="spellEnd"/>
      <w:r w:rsidR="50100998"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J., </w:t>
      </w:r>
      <w:r w:rsidR="50100998" w:rsidRPr="3F08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Altshuler, M.</w:t>
      </w:r>
      <w:r w:rsidR="50100998" w:rsidRPr="3F08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(2024). Partnerships to Improve Access to Healthcare for Refugees and Immigrants in Philadelphia. In: Stewart Ibarra, A., LaBeaud, A.D. (eds) Transforming Global Health Partnerships. Sustainable Development Goals Series. Springer, Cham. https://doi.org/10.1007/978-3-031-53793-6_10</w:t>
      </w:r>
    </w:p>
    <w:p w14:paraId="0ABC420F" w14:textId="2390DE79" w:rsidR="5FCAF6B6" w:rsidRDefault="5FCAF6B6" w:rsidP="5FCAF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58797" w14:textId="47D5EAC9" w:rsidR="00757C18" w:rsidRPr="003D5538" w:rsidRDefault="00757C18" w:rsidP="003D55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DA1B68F" w14:textId="1DD8EB7C" w:rsidR="688027A2" w:rsidRDefault="688027A2" w:rsidP="00125245"/>
    <w:sectPr w:rsidR="68802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F23A"/>
    <w:multiLevelType w:val="hybridMultilevel"/>
    <w:tmpl w:val="AB3EE710"/>
    <w:lvl w:ilvl="0" w:tplc="155CAC96">
      <w:start w:val="1"/>
      <w:numFmt w:val="decimal"/>
      <w:lvlText w:val="%1."/>
      <w:lvlJc w:val="left"/>
      <w:pPr>
        <w:ind w:left="720" w:hanging="360"/>
      </w:pPr>
    </w:lvl>
    <w:lvl w:ilvl="1" w:tplc="84588FEE">
      <w:start w:val="1"/>
      <w:numFmt w:val="lowerLetter"/>
      <w:lvlText w:val="%2."/>
      <w:lvlJc w:val="left"/>
      <w:pPr>
        <w:ind w:left="1440" w:hanging="360"/>
      </w:pPr>
    </w:lvl>
    <w:lvl w:ilvl="2" w:tplc="05304A8C">
      <w:start w:val="1"/>
      <w:numFmt w:val="lowerRoman"/>
      <w:lvlText w:val="%3."/>
      <w:lvlJc w:val="right"/>
      <w:pPr>
        <w:ind w:left="2160" w:hanging="180"/>
      </w:pPr>
    </w:lvl>
    <w:lvl w:ilvl="3" w:tplc="6450C968">
      <w:start w:val="1"/>
      <w:numFmt w:val="decimal"/>
      <w:lvlText w:val="%4."/>
      <w:lvlJc w:val="left"/>
      <w:pPr>
        <w:ind w:left="2880" w:hanging="360"/>
      </w:pPr>
    </w:lvl>
    <w:lvl w:ilvl="4" w:tplc="47A882A4">
      <w:start w:val="1"/>
      <w:numFmt w:val="lowerLetter"/>
      <w:lvlText w:val="%5."/>
      <w:lvlJc w:val="left"/>
      <w:pPr>
        <w:ind w:left="3600" w:hanging="360"/>
      </w:pPr>
    </w:lvl>
    <w:lvl w:ilvl="5" w:tplc="6F766F58">
      <w:start w:val="1"/>
      <w:numFmt w:val="lowerRoman"/>
      <w:lvlText w:val="%6."/>
      <w:lvlJc w:val="right"/>
      <w:pPr>
        <w:ind w:left="4320" w:hanging="180"/>
      </w:pPr>
    </w:lvl>
    <w:lvl w:ilvl="6" w:tplc="1BB444A0">
      <w:start w:val="1"/>
      <w:numFmt w:val="decimal"/>
      <w:lvlText w:val="%7."/>
      <w:lvlJc w:val="left"/>
      <w:pPr>
        <w:ind w:left="5040" w:hanging="360"/>
      </w:pPr>
    </w:lvl>
    <w:lvl w:ilvl="7" w:tplc="24FEA8B0">
      <w:start w:val="1"/>
      <w:numFmt w:val="lowerLetter"/>
      <w:lvlText w:val="%8."/>
      <w:lvlJc w:val="left"/>
      <w:pPr>
        <w:ind w:left="5760" w:hanging="360"/>
      </w:pPr>
    </w:lvl>
    <w:lvl w:ilvl="8" w:tplc="18C801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04CB"/>
    <w:multiLevelType w:val="hybridMultilevel"/>
    <w:tmpl w:val="DBA04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D0667DC">
      <w:start w:val="1"/>
      <w:numFmt w:val="lowerLetter"/>
      <w:lvlText w:val="%2."/>
      <w:lvlJc w:val="left"/>
      <w:pPr>
        <w:ind w:left="1440" w:hanging="360"/>
      </w:pPr>
    </w:lvl>
    <w:lvl w:ilvl="2" w:tplc="BBBE0D7A">
      <w:start w:val="1"/>
      <w:numFmt w:val="lowerRoman"/>
      <w:lvlText w:val="%3."/>
      <w:lvlJc w:val="right"/>
      <w:pPr>
        <w:ind w:left="2160" w:hanging="180"/>
      </w:pPr>
    </w:lvl>
    <w:lvl w:ilvl="3" w:tplc="739E0C1E">
      <w:start w:val="1"/>
      <w:numFmt w:val="decimal"/>
      <w:lvlText w:val="%4."/>
      <w:lvlJc w:val="left"/>
      <w:pPr>
        <w:ind w:left="2880" w:hanging="360"/>
      </w:pPr>
    </w:lvl>
    <w:lvl w:ilvl="4" w:tplc="2D9C3F00">
      <w:start w:val="1"/>
      <w:numFmt w:val="lowerLetter"/>
      <w:lvlText w:val="%5."/>
      <w:lvlJc w:val="left"/>
      <w:pPr>
        <w:ind w:left="3600" w:hanging="360"/>
      </w:pPr>
    </w:lvl>
    <w:lvl w:ilvl="5" w:tplc="518AA96E">
      <w:start w:val="1"/>
      <w:numFmt w:val="lowerRoman"/>
      <w:lvlText w:val="%6."/>
      <w:lvlJc w:val="right"/>
      <w:pPr>
        <w:ind w:left="4320" w:hanging="180"/>
      </w:pPr>
    </w:lvl>
    <w:lvl w:ilvl="6" w:tplc="79ECAF68">
      <w:start w:val="1"/>
      <w:numFmt w:val="decimal"/>
      <w:lvlText w:val="%7."/>
      <w:lvlJc w:val="left"/>
      <w:pPr>
        <w:ind w:left="5040" w:hanging="360"/>
      </w:pPr>
    </w:lvl>
    <w:lvl w:ilvl="7" w:tplc="ABA0B0DA">
      <w:start w:val="1"/>
      <w:numFmt w:val="lowerLetter"/>
      <w:lvlText w:val="%8."/>
      <w:lvlJc w:val="left"/>
      <w:pPr>
        <w:ind w:left="5760" w:hanging="360"/>
      </w:pPr>
    </w:lvl>
    <w:lvl w:ilvl="8" w:tplc="082020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10EF3"/>
    <w:multiLevelType w:val="multilevel"/>
    <w:tmpl w:val="562C5E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60B15"/>
    <w:multiLevelType w:val="hybridMultilevel"/>
    <w:tmpl w:val="51E29BA0"/>
    <w:lvl w:ilvl="0" w:tplc="D27449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659D3"/>
    <w:multiLevelType w:val="hybridMultilevel"/>
    <w:tmpl w:val="B614A0E0"/>
    <w:lvl w:ilvl="0" w:tplc="2DD23BA0">
      <w:start w:val="1"/>
      <w:numFmt w:val="decimal"/>
      <w:lvlText w:val="%1."/>
      <w:lvlJc w:val="left"/>
      <w:pPr>
        <w:ind w:left="720" w:hanging="360"/>
      </w:pPr>
    </w:lvl>
    <w:lvl w:ilvl="1" w:tplc="C1D20B10">
      <w:start w:val="1"/>
      <w:numFmt w:val="lowerLetter"/>
      <w:lvlText w:val="%2."/>
      <w:lvlJc w:val="left"/>
      <w:pPr>
        <w:ind w:left="1440" w:hanging="360"/>
      </w:pPr>
    </w:lvl>
    <w:lvl w:ilvl="2" w:tplc="A2728BAA">
      <w:start w:val="1"/>
      <w:numFmt w:val="lowerRoman"/>
      <w:lvlText w:val="%3."/>
      <w:lvlJc w:val="right"/>
      <w:pPr>
        <w:ind w:left="2160" w:hanging="180"/>
      </w:pPr>
    </w:lvl>
    <w:lvl w:ilvl="3" w:tplc="6E902374">
      <w:start w:val="1"/>
      <w:numFmt w:val="decimal"/>
      <w:lvlText w:val="%4."/>
      <w:lvlJc w:val="left"/>
      <w:pPr>
        <w:ind w:left="2880" w:hanging="360"/>
      </w:pPr>
    </w:lvl>
    <w:lvl w:ilvl="4" w:tplc="88523F0E">
      <w:start w:val="1"/>
      <w:numFmt w:val="lowerLetter"/>
      <w:lvlText w:val="%5."/>
      <w:lvlJc w:val="left"/>
      <w:pPr>
        <w:ind w:left="3600" w:hanging="360"/>
      </w:pPr>
    </w:lvl>
    <w:lvl w:ilvl="5" w:tplc="51466C00">
      <w:start w:val="1"/>
      <w:numFmt w:val="lowerRoman"/>
      <w:lvlText w:val="%6."/>
      <w:lvlJc w:val="right"/>
      <w:pPr>
        <w:ind w:left="4320" w:hanging="180"/>
      </w:pPr>
    </w:lvl>
    <w:lvl w:ilvl="6" w:tplc="AFD61CC4">
      <w:start w:val="1"/>
      <w:numFmt w:val="decimal"/>
      <w:lvlText w:val="%7."/>
      <w:lvlJc w:val="left"/>
      <w:pPr>
        <w:ind w:left="5040" w:hanging="360"/>
      </w:pPr>
    </w:lvl>
    <w:lvl w:ilvl="7" w:tplc="F63A8FE0">
      <w:start w:val="1"/>
      <w:numFmt w:val="lowerLetter"/>
      <w:lvlText w:val="%8."/>
      <w:lvlJc w:val="left"/>
      <w:pPr>
        <w:ind w:left="5760" w:hanging="360"/>
      </w:pPr>
    </w:lvl>
    <w:lvl w:ilvl="8" w:tplc="13DA0C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64C99"/>
    <w:multiLevelType w:val="multilevel"/>
    <w:tmpl w:val="AABEE5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02964"/>
    <w:multiLevelType w:val="hybridMultilevel"/>
    <w:tmpl w:val="F4E23B58"/>
    <w:lvl w:ilvl="0" w:tplc="334C7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642B8B8">
      <w:start w:val="1"/>
      <w:numFmt w:val="lowerLetter"/>
      <w:lvlText w:val="%2."/>
      <w:lvlJc w:val="left"/>
      <w:pPr>
        <w:ind w:left="1440" w:hanging="360"/>
      </w:pPr>
    </w:lvl>
    <w:lvl w:ilvl="2" w:tplc="167E1DE8">
      <w:start w:val="1"/>
      <w:numFmt w:val="lowerRoman"/>
      <w:lvlText w:val="%3."/>
      <w:lvlJc w:val="right"/>
      <w:pPr>
        <w:ind w:left="2160" w:hanging="180"/>
      </w:pPr>
    </w:lvl>
    <w:lvl w:ilvl="3" w:tplc="B1EAFD0A">
      <w:start w:val="1"/>
      <w:numFmt w:val="decimal"/>
      <w:lvlText w:val="%4."/>
      <w:lvlJc w:val="left"/>
      <w:pPr>
        <w:ind w:left="2880" w:hanging="360"/>
      </w:pPr>
    </w:lvl>
    <w:lvl w:ilvl="4" w:tplc="0FD6C28C">
      <w:start w:val="1"/>
      <w:numFmt w:val="lowerLetter"/>
      <w:lvlText w:val="%5."/>
      <w:lvlJc w:val="left"/>
      <w:pPr>
        <w:ind w:left="3600" w:hanging="360"/>
      </w:pPr>
    </w:lvl>
    <w:lvl w:ilvl="5" w:tplc="077432A6">
      <w:start w:val="1"/>
      <w:numFmt w:val="lowerRoman"/>
      <w:lvlText w:val="%6."/>
      <w:lvlJc w:val="right"/>
      <w:pPr>
        <w:ind w:left="4320" w:hanging="180"/>
      </w:pPr>
    </w:lvl>
    <w:lvl w:ilvl="6" w:tplc="59EE6594">
      <w:start w:val="1"/>
      <w:numFmt w:val="decimal"/>
      <w:lvlText w:val="%7."/>
      <w:lvlJc w:val="left"/>
      <w:pPr>
        <w:ind w:left="5040" w:hanging="360"/>
      </w:pPr>
    </w:lvl>
    <w:lvl w:ilvl="7" w:tplc="4170CD1C">
      <w:start w:val="1"/>
      <w:numFmt w:val="lowerLetter"/>
      <w:lvlText w:val="%8."/>
      <w:lvlJc w:val="left"/>
      <w:pPr>
        <w:ind w:left="5760" w:hanging="360"/>
      </w:pPr>
    </w:lvl>
    <w:lvl w:ilvl="8" w:tplc="46EC44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4F50E"/>
    <w:multiLevelType w:val="hybridMultilevel"/>
    <w:tmpl w:val="1310B486"/>
    <w:lvl w:ilvl="0" w:tplc="1FDC8DB2">
      <w:start w:val="1"/>
      <w:numFmt w:val="decimal"/>
      <w:lvlText w:val="%1."/>
      <w:lvlJc w:val="left"/>
      <w:pPr>
        <w:ind w:left="720" w:hanging="360"/>
      </w:pPr>
    </w:lvl>
    <w:lvl w:ilvl="1" w:tplc="880EFC26">
      <w:start w:val="1"/>
      <w:numFmt w:val="lowerLetter"/>
      <w:lvlText w:val="%2."/>
      <w:lvlJc w:val="left"/>
      <w:pPr>
        <w:ind w:left="1440" w:hanging="360"/>
      </w:pPr>
    </w:lvl>
    <w:lvl w:ilvl="2" w:tplc="D6E6B0B8">
      <w:start w:val="1"/>
      <w:numFmt w:val="lowerRoman"/>
      <w:lvlText w:val="%3."/>
      <w:lvlJc w:val="right"/>
      <w:pPr>
        <w:ind w:left="2160" w:hanging="180"/>
      </w:pPr>
    </w:lvl>
    <w:lvl w:ilvl="3" w:tplc="0394ABA0">
      <w:start w:val="1"/>
      <w:numFmt w:val="decimal"/>
      <w:lvlText w:val="%4."/>
      <w:lvlJc w:val="left"/>
      <w:pPr>
        <w:ind w:left="2880" w:hanging="360"/>
      </w:pPr>
    </w:lvl>
    <w:lvl w:ilvl="4" w:tplc="A248482A">
      <w:start w:val="1"/>
      <w:numFmt w:val="lowerLetter"/>
      <w:lvlText w:val="%5."/>
      <w:lvlJc w:val="left"/>
      <w:pPr>
        <w:ind w:left="3600" w:hanging="360"/>
      </w:pPr>
    </w:lvl>
    <w:lvl w:ilvl="5" w:tplc="F03E3448">
      <w:start w:val="1"/>
      <w:numFmt w:val="lowerRoman"/>
      <w:lvlText w:val="%6."/>
      <w:lvlJc w:val="right"/>
      <w:pPr>
        <w:ind w:left="4320" w:hanging="180"/>
      </w:pPr>
    </w:lvl>
    <w:lvl w:ilvl="6" w:tplc="FCDAD3D8">
      <w:start w:val="1"/>
      <w:numFmt w:val="decimal"/>
      <w:lvlText w:val="%7."/>
      <w:lvlJc w:val="left"/>
      <w:pPr>
        <w:ind w:left="5040" w:hanging="360"/>
      </w:pPr>
    </w:lvl>
    <w:lvl w:ilvl="7" w:tplc="91B2E6E6">
      <w:start w:val="1"/>
      <w:numFmt w:val="lowerLetter"/>
      <w:lvlText w:val="%8."/>
      <w:lvlJc w:val="left"/>
      <w:pPr>
        <w:ind w:left="5760" w:hanging="360"/>
      </w:pPr>
    </w:lvl>
    <w:lvl w:ilvl="8" w:tplc="9DE01D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CA748"/>
    <w:multiLevelType w:val="hybridMultilevel"/>
    <w:tmpl w:val="8EEC9738"/>
    <w:lvl w:ilvl="0" w:tplc="CB40DAC4">
      <w:start w:val="1"/>
      <w:numFmt w:val="decimal"/>
      <w:lvlText w:val="%1."/>
      <w:lvlJc w:val="left"/>
      <w:pPr>
        <w:ind w:left="720" w:hanging="360"/>
      </w:pPr>
    </w:lvl>
    <w:lvl w:ilvl="1" w:tplc="09D8DD7A">
      <w:start w:val="1"/>
      <w:numFmt w:val="lowerLetter"/>
      <w:lvlText w:val="%2."/>
      <w:lvlJc w:val="left"/>
      <w:pPr>
        <w:ind w:left="1440" w:hanging="360"/>
      </w:pPr>
    </w:lvl>
    <w:lvl w:ilvl="2" w:tplc="42004B8A">
      <w:start w:val="1"/>
      <w:numFmt w:val="lowerRoman"/>
      <w:lvlText w:val="%3."/>
      <w:lvlJc w:val="right"/>
      <w:pPr>
        <w:ind w:left="2160" w:hanging="180"/>
      </w:pPr>
    </w:lvl>
    <w:lvl w:ilvl="3" w:tplc="837C9BD8">
      <w:start w:val="1"/>
      <w:numFmt w:val="decimal"/>
      <w:lvlText w:val="%4."/>
      <w:lvlJc w:val="left"/>
      <w:pPr>
        <w:ind w:left="2880" w:hanging="360"/>
      </w:pPr>
    </w:lvl>
    <w:lvl w:ilvl="4" w:tplc="178E0FC4">
      <w:start w:val="1"/>
      <w:numFmt w:val="lowerLetter"/>
      <w:lvlText w:val="%5."/>
      <w:lvlJc w:val="left"/>
      <w:pPr>
        <w:ind w:left="3600" w:hanging="360"/>
      </w:pPr>
    </w:lvl>
    <w:lvl w:ilvl="5" w:tplc="532C4E34">
      <w:start w:val="1"/>
      <w:numFmt w:val="lowerRoman"/>
      <w:lvlText w:val="%6."/>
      <w:lvlJc w:val="right"/>
      <w:pPr>
        <w:ind w:left="4320" w:hanging="180"/>
      </w:pPr>
    </w:lvl>
    <w:lvl w:ilvl="6" w:tplc="7EE20364">
      <w:start w:val="1"/>
      <w:numFmt w:val="decimal"/>
      <w:lvlText w:val="%7."/>
      <w:lvlJc w:val="left"/>
      <w:pPr>
        <w:ind w:left="5040" w:hanging="360"/>
      </w:pPr>
    </w:lvl>
    <w:lvl w:ilvl="7" w:tplc="79B22A9A">
      <w:start w:val="1"/>
      <w:numFmt w:val="lowerLetter"/>
      <w:lvlText w:val="%8."/>
      <w:lvlJc w:val="left"/>
      <w:pPr>
        <w:ind w:left="5760" w:hanging="360"/>
      </w:pPr>
    </w:lvl>
    <w:lvl w:ilvl="8" w:tplc="997E19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6622A"/>
    <w:multiLevelType w:val="multilevel"/>
    <w:tmpl w:val="522CC7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36BEF"/>
    <w:multiLevelType w:val="multilevel"/>
    <w:tmpl w:val="DEBEC73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004A6"/>
    <w:multiLevelType w:val="hybridMultilevel"/>
    <w:tmpl w:val="206E8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D68C5"/>
    <w:multiLevelType w:val="hybridMultilevel"/>
    <w:tmpl w:val="D00AC420"/>
    <w:lvl w:ilvl="0" w:tplc="E8F81792">
      <w:start w:val="1"/>
      <w:numFmt w:val="decimal"/>
      <w:lvlText w:val="%1."/>
      <w:lvlJc w:val="left"/>
      <w:pPr>
        <w:ind w:left="720" w:hanging="360"/>
      </w:pPr>
    </w:lvl>
    <w:lvl w:ilvl="1" w:tplc="A4549F88">
      <w:start w:val="1"/>
      <w:numFmt w:val="lowerLetter"/>
      <w:lvlText w:val="%2."/>
      <w:lvlJc w:val="left"/>
      <w:pPr>
        <w:ind w:left="1440" w:hanging="360"/>
      </w:pPr>
    </w:lvl>
    <w:lvl w:ilvl="2" w:tplc="C62E7252">
      <w:start w:val="1"/>
      <w:numFmt w:val="lowerRoman"/>
      <w:lvlText w:val="%3."/>
      <w:lvlJc w:val="right"/>
      <w:pPr>
        <w:ind w:left="2160" w:hanging="180"/>
      </w:pPr>
    </w:lvl>
    <w:lvl w:ilvl="3" w:tplc="4F4CA428">
      <w:start w:val="1"/>
      <w:numFmt w:val="decimal"/>
      <w:lvlText w:val="%4."/>
      <w:lvlJc w:val="left"/>
      <w:pPr>
        <w:ind w:left="2880" w:hanging="360"/>
      </w:pPr>
    </w:lvl>
    <w:lvl w:ilvl="4" w:tplc="005E6C5A">
      <w:start w:val="1"/>
      <w:numFmt w:val="lowerLetter"/>
      <w:lvlText w:val="%5."/>
      <w:lvlJc w:val="left"/>
      <w:pPr>
        <w:ind w:left="3600" w:hanging="360"/>
      </w:pPr>
    </w:lvl>
    <w:lvl w:ilvl="5" w:tplc="3314FC94">
      <w:start w:val="1"/>
      <w:numFmt w:val="lowerRoman"/>
      <w:lvlText w:val="%6."/>
      <w:lvlJc w:val="right"/>
      <w:pPr>
        <w:ind w:left="4320" w:hanging="180"/>
      </w:pPr>
    </w:lvl>
    <w:lvl w:ilvl="6" w:tplc="3E8A918E">
      <w:start w:val="1"/>
      <w:numFmt w:val="decimal"/>
      <w:lvlText w:val="%7."/>
      <w:lvlJc w:val="left"/>
      <w:pPr>
        <w:ind w:left="5040" w:hanging="360"/>
      </w:pPr>
    </w:lvl>
    <w:lvl w:ilvl="7" w:tplc="60D411A0">
      <w:start w:val="1"/>
      <w:numFmt w:val="lowerLetter"/>
      <w:lvlText w:val="%8."/>
      <w:lvlJc w:val="left"/>
      <w:pPr>
        <w:ind w:left="5760" w:hanging="360"/>
      </w:pPr>
    </w:lvl>
    <w:lvl w:ilvl="8" w:tplc="65FAB5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9290"/>
    <w:multiLevelType w:val="hybridMultilevel"/>
    <w:tmpl w:val="2392E01C"/>
    <w:lvl w:ilvl="0" w:tplc="3112F62A">
      <w:start w:val="1"/>
      <w:numFmt w:val="decimal"/>
      <w:lvlText w:val="%1."/>
      <w:lvlJc w:val="left"/>
      <w:pPr>
        <w:ind w:left="1080" w:hanging="360"/>
      </w:pPr>
    </w:lvl>
    <w:lvl w:ilvl="1" w:tplc="38626CE0">
      <w:start w:val="1"/>
      <w:numFmt w:val="lowerLetter"/>
      <w:lvlText w:val="%2."/>
      <w:lvlJc w:val="left"/>
      <w:pPr>
        <w:ind w:left="1800" w:hanging="360"/>
      </w:pPr>
    </w:lvl>
    <w:lvl w:ilvl="2" w:tplc="26D069D4">
      <w:start w:val="1"/>
      <w:numFmt w:val="lowerRoman"/>
      <w:lvlText w:val="%3."/>
      <w:lvlJc w:val="right"/>
      <w:pPr>
        <w:ind w:left="2520" w:hanging="180"/>
      </w:pPr>
    </w:lvl>
    <w:lvl w:ilvl="3" w:tplc="59DA5EE0">
      <w:start w:val="1"/>
      <w:numFmt w:val="decimal"/>
      <w:lvlText w:val="%4."/>
      <w:lvlJc w:val="left"/>
      <w:pPr>
        <w:ind w:left="3240" w:hanging="360"/>
      </w:pPr>
    </w:lvl>
    <w:lvl w:ilvl="4" w:tplc="1180DCFE">
      <w:start w:val="1"/>
      <w:numFmt w:val="lowerLetter"/>
      <w:lvlText w:val="%5."/>
      <w:lvlJc w:val="left"/>
      <w:pPr>
        <w:ind w:left="3960" w:hanging="360"/>
      </w:pPr>
    </w:lvl>
    <w:lvl w:ilvl="5" w:tplc="7D5CA784">
      <w:start w:val="1"/>
      <w:numFmt w:val="lowerRoman"/>
      <w:lvlText w:val="%6."/>
      <w:lvlJc w:val="right"/>
      <w:pPr>
        <w:ind w:left="4680" w:hanging="180"/>
      </w:pPr>
    </w:lvl>
    <w:lvl w:ilvl="6" w:tplc="19A66EE4">
      <w:start w:val="1"/>
      <w:numFmt w:val="decimal"/>
      <w:lvlText w:val="%7."/>
      <w:lvlJc w:val="left"/>
      <w:pPr>
        <w:ind w:left="5400" w:hanging="360"/>
      </w:pPr>
    </w:lvl>
    <w:lvl w:ilvl="7" w:tplc="B11403D0">
      <w:start w:val="1"/>
      <w:numFmt w:val="lowerLetter"/>
      <w:lvlText w:val="%8."/>
      <w:lvlJc w:val="left"/>
      <w:pPr>
        <w:ind w:left="6120" w:hanging="360"/>
      </w:pPr>
    </w:lvl>
    <w:lvl w:ilvl="8" w:tplc="90E64E4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D3A44"/>
    <w:multiLevelType w:val="hybridMultilevel"/>
    <w:tmpl w:val="114CEFCE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37878">
    <w:abstractNumId w:val="13"/>
  </w:num>
  <w:num w:numId="2" w16cid:durableId="532690052">
    <w:abstractNumId w:val="12"/>
  </w:num>
  <w:num w:numId="3" w16cid:durableId="466823033">
    <w:abstractNumId w:val="4"/>
  </w:num>
  <w:num w:numId="4" w16cid:durableId="1804034585">
    <w:abstractNumId w:val="8"/>
  </w:num>
  <w:num w:numId="5" w16cid:durableId="95759914">
    <w:abstractNumId w:val="7"/>
  </w:num>
  <w:num w:numId="6" w16cid:durableId="710961984">
    <w:abstractNumId w:val="1"/>
  </w:num>
  <w:num w:numId="7" w16cid:durableId="695272262">
    <w:abstractNumId w:val="6"/>
  </w:num>
  <w:num w:numId="8" w16cid:durableId="673460727">
    <w:abstractNumId w:val="0"/>
  </w:num>
  <w:num w:numId="9" w16cid:durableId="1494761415">
    <w:abstractNumId w:val="11"/>
  </w:num>
  <w:num w:numId="10" w16cid:durableId="348414643">
    <w:abstractNumId w:val="3"/>
  </w:num>
  <w:num w:numId="11" w16cid:durableId="1057127158">
    <w:abstractNumId w:val="14"/>
  </w:num>
  <w:num w:numId="12" w16cid:durableId="2040010401">
    <w:abstractNumId w:val="9"/>
  </w:num>
  <w:num w:numId="13" w16cid:durableId="1024289603">
    <w:abstractNumId w:val="5"/>
  </w:num>
  <w:num w:numId="14" w16cid:durableId="1010840098">
    <w:abstractNumId w:val="2"/>
  </w:num>
  <w:num w:numId="15" w16cid:durableId="1754278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47025C"/>
    <w:rsid w:val="0000309C"/>
    <w:rsid w:val="000059D7"/>
    <w:rsid w:val="00025F6C"/>
    <w:rsid w:val="000511E2"/>
    <w:rsid w:val="000554D2"/>
    <w:rsid w:val="0006114E"/>
    <w:rsid w:val="00062F69"/>
    <w:rsid w:val="00067446"/>
    <w:rsid w:val="000775B3"/>
    <w:rsid w:val="000A5A9F"/>
    <w:rsid w:val="000A6231"/>
    <w:rsid w:val="000B25B5"/>
    <w:rsid w:val="000B5B6B"/>
    <w:rsid w:val="000C38F6"/>
    <w:rsid w:val="000E0C39"/>
    <w:rsid w:val="000E1BC0"/>
    <w:rsid w:val="000F5896"/>
    <w:rsid w:val="00102486"/>
    <w:rsid w:val="00121D9D"/>
    <w:rsid w:val="00125245"/>
    <w:rsid w:val="0014065E"/>
    <w:rsid w:val="001415B9"/>
    <w:rsid w:val="00151BCD"/>
    <w:rsid w:val="00156D7C"/>
    <w:rsid w:val="00156F9C"/>
    <w:rsid w:val="001617EC"/>
    <w:rsid w:val="00186BC2"/>
    <w:rsid w:val="00190CFA"/>
    <w:rsid w:val="00191A09"/>
    <w:rsid w:val="001D179D"/>
    <w:rsid w:val="001D6566"/>
    <w:rsid w:val="001DE1A2"/>
    <w:rsid w:val="001E33BC"/>
    <w:rsid w:val="001E5973"/>
    <w:rsid w:val="001FC74E"/>
    <w:rsid w:val="00207B1C"/>
    <w:rsid w:val="002107DC"/>
    <w:rsid w:val="00215379"/>
    <w:rsid w:val="00225E24"/>
    <w:rsid w:val="00240642"/>
    <w:rsid w:val="00252DDB"/>
    <w:rsid w:val="0025FCD8"/>
    <w:rsid w:val="00280209"/>
    <w:rsid w:val="00286365"/>
    <w:rsid w:val="00292DD8"/>
    <w:rsid w:val="002B042D"/>
    <w:rsid w:val="002B13A4"/>
    <w:rsid w:val="002E23B4"/>
    <w:rsid w:val="00315C7C"/>
    <w:rsid w:val="0032590F"/>
    <w:rsid w:val="00346833"/>
    <w:rsid w:val="00346FD8"/>
    <w:rsid w:val="003502DB"/>
    <w:rsid w:val="00356A4A"/>
    <w:rsid w:val="00365DF9"/>
    <w:rsid w:val="003762F1"/>
    <w:rsid w:val="003910FB"/>
    <w:rsid w:val="003A3F96"/>
    <w:rsid w:val="003B6C1A"/>
    <w:rsid w:val="003C2B9B"/>
    <w:rsid w:val="003D5538"/>
    <w:rsid w:val="003E265F"/>
    <w:rsid w:val="003E7FB1"/>
    <w:rsid w:val="003F1FFE"/>
    <w:rsid w:val="003F6054"/>
    <w:rsid w:val="003F7503"/>
    <w:rsid w:val="004041A4"/>
    <w:rsid w:val="00426115"/>
    <w:rsid w:val="00432A43"/>
    <w:rsid w:val="00436E28"/>
    <w:rsid w:val="004575F7"/>
    <w:rsid w:val="004668B6"/>
    <w:rsid w:val="004859F2"/>
    <w:rsid w:val="004904E4"/>
    <w:rsid w:val="004B6476"/>
    <w:rsid w:val="004C61D6"/>
    <w:rsid w:val="004D59C2"/>
    <w:rsid w:val="004DFFF4"/>
    <w:rsid w:val="00514E33"/>
    <w:rsid w:val="00514E53"/>
    <w:rsid w:val="00523F01"/>
    <w:rsid w:val="00526A92"/>
    <w:rsid w:val="005338A2"/>
    <w:rsid w:val="00563BD7"/>
    <w:rsid w:val="0057002B"/>
    <w:rsid w:val="00577101"/>
    <w:rsid w:val="005814BD"/>
    <w:rsid w:val="00593782"/>
    <w:rsid w:val="00593ACF"/>
    <w:rsid w:val="00593E0F"/>
    <w:rsid w:val="005A24CA"/>
    <w:rsid w:val="005A7DC0"/>
    <w:rsid w:val="005B592D"/>
    <w:rsid w:val="005B741D"/>
    <w:rsid w:val="005D1814"/>
    <w:rsid w:val="005E1F1F"/>
    <w:rsid w:val="005F20AF"/>
    <w:rsid w:val="0061688B"/>
    <w:rsid w:val="00616AF7"/>
    <w:rsid w:val="0062311A"/>
    <w:rsid w:val="006434F8"/>
    <w:rsid w:val="0064651E"/>
    <w:rsid w:val="00665C56"/>
    <w:rsid w:val="00684521"/>
    <w:rsid w:val="00686CE8"/>
    <w:rsid w:val="006928AE"/>
    <w:rsid w:val="0069C622"/>
    <w:rsid w:val="006A3B86"/>
    <w:rsid w:val="006A63AE"/>
    <w:rsid w:val="006A6D51"/>
    <w:rsid w:val="006C236D"/>
    <w:rsid w:val="006C5880"/>
    <w:rsid w:val="006D5E3D"/>
    <w:rsid w:val="006D6DF5"/>
    <w:rsid w:val="006E3634"/>
    <w:rsid w:val="006E3845"/>
    <w:rsid w:val="006F4534"/>
    <w:rsid w:val="006F6815"/>
    <w:rsid w:val="0070259D"/>
    <w:rsid w:val="007100BD"/>
    <w:rsid w:val="00713EE1"/>
    <w:rsid w:val="007157B4"/>
    <w:rsid w:val="007163EC"/>
    <w:rsid w:val="00717467"/>
    <w:rsid w:val="007425D4"/>
    <w:rsid w:val="00744DD4"/>
    <w:rsid w:val="0074542D"/>
    <w:rsid w:val="00757C18"/>
    <w:rsid w:val="00777AE5"/>
    <w:rsid w:val="007838DA"/>
    <w:rsid w:val="00783F62"/>
    <w:rsid w:val="00787B48"/>
    <w:rsid w:val="00796D33"/>
    <w:rsid w:val="007A269B"/>
    <w:rsid w:val="007D707C"/>
    <w:rsid w:val="007E76F7"/>
    <w:rsid w:val="00803180"/>
    <w:rsid w:val="00805E51"/>
    <w:rsid w:val="00815282"/>
    <w:rsid w:val="00820D64"/>
    <w:rsid w:val="00832A4F"/>
    <w:rsid w:val="008429FA"/>
    <w:rsid w:val="008516A1"/>
    <w:rsid w:val="00860FA2"/>
    <w:rsid w:val="0087025E"/>
    <w:rsid w:val="00873E80"/>
    <w:rsid w:val="0088711E"/>
    <w:rsid w:val="00887E88"/>
    <w:rsid w:val="00893752"/>
    <w:rsid w:val="008C19B6"/>
    <w:rsid w:val="008C58C3"/>
    <w:rsid w:val="008D659A"/>
    <w:rsid w:val="008E7231"/>
    <w:rsid w:val="008F23E5"/>
    <w:rsid w:val="008F606A"/>
    <w:rsid w:val="00903DD2"/>
    <w:rsid w:val="00921D77"/>
    <w:rsid w:val="009223D9"/>
    <w:rsid w:val="00936BAA"/>
    <w:rsid w:val="009405B9"/>
    <w:rsid w:val="0095449C"/>
    <w:rsid w:val="00970FDA"/>
    <w:rsid w:val="0097123D"/>
    <w:rsid w:val="00972C3A"/>
    <w:rsid w:val="0099505A"/>
    <w:rsid w:val="009D0E3E"/>
    <w:rsid w:val="009E524C"/>
    <w:rsid w:val="009E640D"/>
    <w:rsid w:val="009E7BDE"/>
    <w:rsid w:val="009F0DD8"/>
    <w:rsid w:val="00A032D8"/>
    <w:rsid w:val="00A055F9"/>
    <w:rsid w:val="00A13148"/>
    <w:rsid w:val="00A471C9"/>
    <w:rsid w:val="00A54FD1"/>
    <w:rsid w:val="00A736C8"/>
    <w:rsid w:val="00A92735"/>
    <w:rsid w:val="00A942FF"/>
    <w:rsid w:val="00A9787A"/>
    <w:rsid w:val="00AA4CDC"/>
    <w:rsid w:val="00AA511A"/>
    <w:rsid w:val="00AE233F"/>
    <w:rsid w:val="00B0347E"/>
    <w:rsid w:val="00B068F1"/>
    <w:rsid w:val="00B104E1"/>
    <w:rsid w:val="00B177FE"/>
    <w:rsid w:val="00B3799A"/>
    <w:rsid w:val="00B65324"/>
    <w:rsid w:val="00B657E4"/>
    <w:rsid w:val="00B96157"/>
    <w:rsid w:val="00B97FE2"/>
    <w:rsid w:val="00BA111F"/>
    <w:rsid w:val="00BA2280"/>
    <w:rsid w:val="00BA643B"/>
    <w:rsid w:val="00BC34B0"/>
    <w:rsid w:val="00BD5126"/>
    <w:rsid w:val="00BE7138"/>
    <w:rsid w:val="00C03558"/>
    <w:rsid w:val="00C04061"/>
    <w:rsid w:val="00C05C58"/>
    <w:rsid w:val="00C10CA7"/>
    <w:rsid w:val="00C15894"/>
    <w:rsid w:val="00C172BD"/>
    <w:rsid w:val="00C3644D"/>
    <w:rsid w:val="00C4680E"/>
    <w:rsid w:val="00C4682E"/>
    <w:rsid w:val="00C54E50"/>
    <w:rsid w:val="00C61052"/>
    <w:rsid w:val="00C62039"/>
    <w:rsid w:val="00C8099C"/>
    <w:rsid w:val="00C911E6"/>
    <w:rsid w:val="00C9319F"/>
    <w:rsid w:val="00C94D3D"/>
    <w:rsid w:val="00CA19F4"/>
    <w:rsid w:val="00CA38F7"/>
    <w:rsid w:val="00CC3366"/>
    <w:rsid w:val="00CC6F31"/>
    <w:rsid w:val="00CF727B"/>
    <w:rsid w:val="00D006A5"/>
    <w:rsid w:val="00D269F5"/>
    <w:rsid w:val="00D34E7D"/>
    <w:rsid w:val="00D840DB"/>
    <w:rsid w:val="00D93EA9"/>
    <w:rsid w:val="00DA44E3"/>
    <w:rsid w:val="00DB1B69"/>
    <w:rsid w:val="00DC1472"/>
    <w:rsid w:val="00DD0C8C"/>
    <w:rsid w:val="00DE35B4"/>
    <w:rsid w:val="00DE3F2C"/>
    <w:rsid w:val="00DE5EF2"/>
    <w:rsid w:val="00DF3ACF"/>
    <w:rsid w:val="00E11A73"/>
    <w:rsid w:val="00E13462"/>
    <w:rsid w:val="00E3369D"/>
    <w:rsid w:val="00E411CE"/>
    <w:rsid w:val="00E435D3"/>
    <w:rsid w:val="00E47C51"/>
    <w:rsid w:val="00E50F9D"/>
    <w:rsid w:val="00E56F76"/>
    <w:rsid w:val="00E64763"/>
    <w:rsid w:val="00EB30E5"/>
    <w:rsid w:val="00ED03D7"/>
    <w:rsid w:val="00ED4435"/>
    <w:rsid w:val="00EE1E7C"/>
    <w:rsid w:val="00EE2587"/>
    <w:rsid w:val="00EE7E58"/>
    <w:rsid w:val="00EF0627"/>
    <w:rsid w:val="00F45401"/>
    <w:rsid w:val="00F50A15"/>
    <w:rsid w:val="00F52227"/>
    <w:rsid w:val="00F56B1D"/>
    <w:rsid w:val="00F61D4C"/>
    <w:rsid w:val="00F715B1"/>
    <w:rsid w:val="00F8627E"/>
    <w:rsid w:val="00F972A4"/>
    <w:rsid w:val="00FB53B6"/>
    <w:rsid w:val="00FC0608"/>
    <w:rsid w:val="00FC6AE5"/>
    <w:rsid w:val="00FC7C51"/>
    <w:rsid w:val="00FD091D"/>
    <w:rsid w:val="00FD29E5"/>
    <w:rsid w:val="00FD365D"/>
    <w:rsid w:val="00FD54BC"/>
    <w:rsid w:val="00FE2D25"/>
    <w:rsid w:val="00FE61AE"/>
    <w:rsid w:val="00FF5BA5"/>
    <w:rsid w:val="011D4F94"/>
    <w:rsid w:val="012D2CAD"/>
    <w:rsid w:val="013337D2"/>
    <w:rsid w:val="01547CA4"/>
    <w:rsid w:val="016DBE05"/>
    <w:rsid w:val="0171F983"/>
    <w:rsid w:val="01BD1BB0"/>
    <w:rsid w:val="01C121A8"/>
    <w:rsid w:val="0249112B"/>
    <w:rsid w:val="029958ED"/>
    <w:rsid w:val="02D21984"/>
    <w:rsid w:val="02F04D05"/>
    <w:rsid w:val="031EFA54"/>
    <w:rsid w:val="0350CD34"/>
    <w:rsid w:val="03520B73"/>
    <w:rsid w:val="03A2E97B"/>
    <w:rsid w:val="03ABAC2D"/>
    <w:rsid w:val="03D83E6F"/>
    <w:rsid w:val="0405CE2A"/>
    <w:rsid w:val="0428B679"/>
    <w:rsid w:val="049EDBDC"/>
    <w:rsid w:val="04FF3627"/>
    <w:rsid w:val="052F2DFB"/>
    <w:rsid w:val="054EA6F5"/>
    <w:rsid w:val="05504786"/>
    <w:rsid w:val="055FB421"/>
    <w:rsid w:val="0572DC1C"/>
    <w:rsid w:val="058A42DD"/>
    <w:rsid w:val="05ACC9EA"/>
    <w:rsid w:val="0625FC85"/>
    <w:rsid w:val="066A7C36"/>
    <w:rsid w:val="06847806"/>
    <w:rsid w:val="06BD24C5"/>
    <w:rsid w:val="06EC17E7"/>
    <w:rsid w:val="070F7A7E"/>
    <w:rsid w:val="072F78A0"/>
    <w:rsid w:val="0742382B"/>
    <w:rsid w:val="078922DC"/>
    <w:rsid w:val="0798638C"/>
    <w:rsid w:val="081E07E7"/>
    <w:rsid w:val="0886931D"/>
    <w:rsid w:val="0887B024"/>
    <w:rsid w:val="0898FAAB"/>
    <w:rsid w:val="09006D24"/>
    <w:rsid w:val="09432988"/>
    <w:rsid w:val="09AB1681"/>
    <w:rsid w:val="09B461FC"/>
    <w:rsid w:val="09E4C02F"/>
    <w:rsid w:val="0A028907"/>
    <w:rsid w:val="0A60439D"/>
    <w:rsid w:val="0A660290"/>
    <w:rsid w:val="0A7A1994"/>
    <w:rsid w:val="0A9C3D85"/>
    <w:rsid w:val="0A9C9240"/>
    <w:rsid w:val="0AA22C20"/>
    <w:rsid w:val="0AC716ED"/>
    <w:rsid w:val="0AE64293"/>
    <w:rsid w:val="0AEE6723"/>
    <w:rsid w:val="0B191AA1"/>
    <w:rsid w:val="0B5E0BB7"/>
    <w:rsid w:val="0B8BFFF4"/>
    <w:rsid w:val="0B95059C"/>
    <w:rsid w:val="0BA9689C"/>
    <w:rsid w:val="0BBF513F"/>
    <w:rsid w:val="0BC65DE5"/>
    <w:rsid w:val="0BC69034"/>
    <w:rsid w:val="0BE51BD7"/>
    <w:rsid w:val="0BF2F7C5"/>
    <w:rsid w:val="0C2D54B1"/>
    <w:rsid w:val="0C6E173C"/>
    <w:rsid w:val="0C8E5569"/>
    <w:rsid w:val="0C8EF619"/>
    <w:rsid w:val="0CA4216C"/>
    <w:rsid w:val="0CA4A828"/>
    <w:rsid w:val="0CAE239F"/>
    <w:rsid w:val="0CD938D9"/>
    <w:rsid w:val="0CFCA0D3"/>
    <w:rsid w:val="0D10CD75"/>
    <w:rsid w:val="0D63A247"/>
    <w:rsid w:val="0DBB2B2F"/>
    <w:rsid w:val="0DCA4DF0"/>
    <w:rsid w:val="0DF3AC68"/>
    <w:rsid w:val="0E2AC67A"/>
    <w:rsid w:val="0E2C8CBB"/>
    <w:rsid w:val="0E60EB49"/>
    <w:rsid w:val="0E778F9D"/>
    <w:rsid w:val="0E94357C"/>
    <w:rsid w:val="0EB82EF9"/>
    <w:rsid w:val="0ECCA65E"/>
    <w:rsid w:val="0ED95245"/>
    <w:rsid w:val="0EF2BED9"/>
    <w:rsid w:val="0F0240C0"/>
    <w:rsid w:val="0F49E9E0"/>
    <w:rsid w:val="0F5EB398"/>
    <w:rsid w:val="0F97742F"/>
    <w:rsid w:val="0FE03FA8"/>
    <w:rsid w:val="0FF5EBEE"/>
    <w:rsid w:val="1008DBB7"/>
    <w:rsid w:val="103893F6"/>
    <w:rsid w:val="10459BAE"/>
    <w:rsid w:val="104C9927"/>
    <w:rsid w:val="1089C579"/>
    <w:rsid w:val="10A3642A"/>
    <w:rsid w:val="10B70292"/>
    <w:rsid w:val="10CC845F"/>
    <w:rsid w:val="10D28121"/>
    <w:rsid w:val="10E0DAC1"/>
    <w:rsid w:val="10FE51C7"/>
    <w:rsid w:val="111C4547"/>
    <w:rsid w:val="111DA250"/>
    <w:rsid w:val="113C20B0"/>
    <w:rsid w:val="1149941C"/>
    <w:rsid w:val="11A951B6"/>
    <w:rsid w:val="11E2667E"/>
    <w:rsid w:val="123425F2"/>
    <w:rsid w:val="123FEA98"/>
    <w:rsid w:val="12418689"/>
    <w:rsid w:val="1286D72B"/>
    <w:rsid w:val="128A5FBC"/>
    <w:rsid w:val="1296545A"/>
    <w:rsid w:val="12A04A54"/>
    <w:rsid w:val="12C4BB5E"/>
    <w:rsid w:val="12E9431E"/>
    <w:rsid w:val="13379183"/>
    <w:rsid w:val="1349767C"/>
    <w:rsid w:val="135CA6DA"/>
    <w:rsid w:val="1398B367"/>
    <w:rsid w:val="139E517C"/>
    <w:rsid w:val="13B96BB3"/>
    <w:rsid w:val="13D272FB"/>
    <w:rsid w:val="13F7C9B7"/>
    <w:rsid w:val="143224BB"/>
    <w:rsid w:val="1489E970"/>
    <w:rsid w:val="14A9CE13"/>
    <w:rsid w:val="14AFA6AA"/>
    <w:rsid w:val="14F9C8E2"/>
    <w:rsid w:val="15512081"/>
    <w:rsid w:val="1590D5EA"/>
    <w:rsid w:val="15C42D40"/>
    <w:rsid w:val="15C5E452"/>
    <w:rsid w:val="15C98568"/>
    <w:rsid w:val="15CDF51C"/>
    <w:rsid w:val="1608BF33"/>
    <w:rsid w:val="162000D5"/>
    <w:rsid w:val="16459E74"/>
    <w:rsid w:val="1648C878"/>
    <w:rsid w:val="167D90DA"/>
    <w:rsid w:val="16A7D57A"/>
    <w:rsid w:val="16AEE965"/>
    <w:rsid w:val="16C6EB7A"/>
    <w:rsid w:val="16D15C59"/>
    <w:rsid w:val="173EC6A5"/>
    <w:rsid w:val="176C052C"/>
    <w:rsid w:val="17E16ED5"/>
    <w:rsid w:val="184B65EA"/>
    <w:rsid w:val="18997277"/>
    <w:rsid w:val="18D2506C"/>
    <w:rsid w:val="18EA46D9"/>
    <w:rsid w:val="18ED9E50"/>
    <w:rsid w:val="18FB229B"/>
    <w:rsid w:val="18FC9A68"/>
    <w:rsid w:val="190679AA"/>
    <w:rsid w:val="192FC783"/>
    <w:rsid w:val="1988E01D"/>
    <w:rsid w:val="1998E11B"/>
    <w:rsid w:val="199E27E7"/>
    <w:rsid w:val="19B503F2"/>
    <w:rsid w:val="19C8A1AE"/>
    <w:rsid w:val="19CEB834"/>
    <w:rsid w:val="19D25DB6"/>
    <w:rsid w:val="19EC430A"/>
    <w:rsid w:val="1A1155E7"/>
    <w:rsid w:val="1A557294"/>
    <w:rsid w:val="1A5BEE7E"/>
    <w:rsid w:val="1A69CBDD"/>
    <w:rsid w:val="1A762742"/>
    <w:rsid w:val="1A92DB58"/>
    <w:rsid w:val="1A95C7D0"/>
    <w:rsid w:val="1AA97C5C"/>
    <w:rsid w:val="1B8D83F2"/>
    <w:rsid w:val="1BA291EA"/>
    <w:rsid w:val="1BA3C2BF"/>
    <w:rsid w:val="1BC5D9E5"/>
    <w:rsid w:val="1C49B562"/>
    <w:rsid w:val="1C4A018B"/>
    <w:rsid w:val="1CB2E2B3"/>
    <w:rsid w:val="1CBA9A52"/>
    <w:rsid w:val="1D3EB4C8"/>
    <w:rsid w:val="1D4EE74D"/>
    <w:rsid w:val="1D63A336"/>
    <w:rsid w:val="1D6DC914"/>
    <w:rsid w:val="1DA56155"/>
    <w:rsid w:val="1DBECF86"/>
    <w:rsid w:val="1DC29824"/>
    <w:rsid w:val="1E42E96D"/>
    <w:rsid w:val="1E51F1F1"/>
    <w:rsid w:val="1E55D15F"/>
    <w:rsid w:val="1E7480D7"/>
    <w:rsid w:val="1E909045"/>
    <w:rsid w:val="1E97357A"/>
    <w:rsid w:val="1EACF72D"/>
    <w:rsid w:val="1EAF2B5A"/>
    <w:rsid w:val="1EBD2D56"/>
    <w:rsid w:val="1EEAB7AE"/>
    <w:rsid w:val="1F101FBA"/>
    <w:rsid w:val="1F2B5E6E"/>
    <w:rsid w:val="1F30B02D"/>
    <w:rsid w:val="1F325007"/>
    <w:rsid w:val="1F59984E"/>
    <w:rsid w:val="1F77134A"/>
    <w:rsid w:val="1FE52AC8"/>
    <w:rsid w:val="1FEC80BA"/>
    <w:rsid w:val="1FF3BA29"/>
    <w:rsid w:val="2022B1DF"/>
    <w:rsid w:val="2086D1DD"/>
    <w:rsid w:val="20954EE1"/>
    <w:rsid w:val="20D936EC"/>
    <w:rsid w:val="210C7231"/>
    <w:rsid w:val="21BAEC39"/>
    <w:rsid w:val="21BC0619"/>
    <w:rsid w:val="21BE8240"/>
    <w:rsid w:val="21EA1522"/>
    <w:rsid w:val="21F275A7"/>
    <w:rsid w:val="21F4C786"/>
    <w:rsid w:val="22225870"/>
    <w:rsid w:val="225428FE"/>
    <w:rsid w:val="22C128B8"/>
    <w:rsid w:val="22E55CC6"/>
    <w:rsid w:val="22E8507B"/>
    <w:rsid w:val="22E86578"/>
    <w:rsid w:val="23096880"/>
    <w:rsid w:val="23853298"/>
    <w:rsid w:val="239752F3"/>
    <w:rsid w:val="239BDFD2"/>
    <w:rsid w:val="23F56573"/>
    <w:rsid w:val="244703CA"/>
    <w:rsid w:val="245D73F6"/>
    <w:rsid w:val="245DC5C9"/>
    <w:rsid w:val="24623A4C"/>
    <w:rsid w:val="2489FCEC"/>
    <w:rsid w:val="24AC4E37"/>
    <w:rsid w:val="24CFCE6D"/>
    <w:rsid w:val="24EA97AA"/>
    <w:rsid w:val="24ED60DF"/>
    <w:rsid w:val="24F7E443"/>
    <w:rsid w:val="24FB49C0"/>
    <w:rsid w:val="24FFD1C9"/>
    <w:rsid w:val="251CCD82"/>
    <w:rsid w:val="2587478D"/>
    <w:rsid w:val="25A08E50"/>
    <w:rsid w:val="25A353D0"/>
    <w:rsid w:val="25A7DF37"/>
    <w:rsid w:val="25AA0495"/>
    <w:rsid w:val="25B15D81"/>
    <w:rsid w:val="25B61849"/>
    <w:rsid w:val="25C0066E"/>
    <w:rsid w:val="25CB7F24"/>
    <w:rsid w:val="25F6387E"/>
    <w:rsid w:val="261CE2CE"/>
    <w:rsid w:val="2664D15F"/>
    <w:rsid w:val="269FF69D"/>
    <w:rsid w:val="26FC3F8D"/>
    <w:rsid w:val="27440DD3"/>
    <w:rsid w:val="274E9A3E"/>
    <w:rsid w:val="2752C9F8"/>
    <w:rsid w:val="2770D97F"/>
    <w:rsid w:val="2771D59E"/>
    <w:rsid w:val="27C97CD7"/>
    <w:rsid w:val="27CA0A0E"/>
    <w:rsid w:val="281E4A2E"/>
    <w:rsid w:val="2890CFE4"/>
    <w:rsid w:val="289885E4"/>
    <w:rsid w:val="28C51717"/>
    <w:rsid w:val="28DE035F"/>
    <w:rsid w:val="2905ADE3"/>
    <w:rsid w:val="292AFCDE"/>
    <w:rsid w:val="293A4011"/>
    <w:rsid w:val="297B7A91"/>
    <w:rsid w:val="29C2E048"/>
    <w:rsid w:val="29F47D3E"/>
    <w:rsid w:val="2A0CF77D"/>
    <w:rsid w:val="2A0E8F51"/>
    <w:rsid w:val="2A268347"/>
    <w:rsid w:val="2A2DE1AF"/>
    <w:rsid w:val="2A56B89B"/>
    <w:rsid w:val="2A6D8621"/>
    <w:rsid w:val="2A7BAE95"/>
    <w:rsid w:val="2A852AC2"/>
    <w:rsid w:val="2ABBFD9F"/>
    <w:rsid w:val="2ACB1F92"/>
    <w:rsid w:val="2ACEA450"/>
    <w:rsid w:val="2B101D4B"/>
    <w:rsid w:val="2B1236AD"/>
    <w:rsid w:val="2B1AA798"/>
    <w:rsid w:val="2BE2DEA3"/>
    <w:rsid w:val="2C067B50"/>
    <w:rsid w:val="2C51174C"/>
    <w:rsid w:val="2C5403F4"/>
    <w:rsid w:val="2C741D9B"/>
    <w:rsid w:val="2C7E7772"/>
    <w:rsid w:val="2C8CCB1E"/>
    <w:rsid w:val="2C97F443"/>
    <w:rsid w:val="2C9D086E"/>
    <w:rsid w:val="2CCE9B9F"/>
    <w:rsid w:val="2D0C28CE"/>
    <w:rsid w:val="2D0CE4AF"/>
    <w:rsid w:val="2D2BF02D"/>
    <w:rsid w:val="2D4B2CDC"/>
    <w:rsid w:val="2D8620BD"/>
    <w:rsid w:val="2DB2F11C"/>
    <w:rsid w:val="2DC59B3D"/>
    <w:rsid w:val="2E35A081"/>
    <w:rsid w:val="2E8CBDB1"/>
    <w:rsid w:val="2E954DCE"/>
    <w:rsid w:val="2EFACB6F"/>
    <w:rsid w:val="2F080301"/>
    <w:rsid w:val="2F256BF1"/>
    <w:rsid w:val="2F27CBAE"/>
    <w:rsid w:val="2F4FEBBA"/>
    <w:rsid w:val="2F70000C"/>
    <w:rsid w:val="2F77139D"/>
    <w:rsid w:val="2F82E9DB"/>
    <w:rsid w:val="2F9BA044"/>
    <w:rsid w:val="2FAE8984"/>
    <w:rsid w:val="2FD6DC29"/>
    <w:rsid w:val="2FD84EE0"/>
    <w:rsid w:val="2FFA282D"/>
    <w:rsid w:val="2FFFAB07"/>
    <w:rsid w:val="3069C4A2"/>
    <w:rsid w:val="30D39AF6"/>
    <w:rsid w:val="30D5E5CD"/>
    <w:rsid w:val="31575F42"/>
    <w:rsid w:val="3184A580"/>
    <w:rsid w:val="31C88C58"/>
    <w:rsid w:val="31F779C1"/>
    <w:rsid w:val="32037645"/>
    <w:rsid w:val="3205C892"/>
    <w:rsid w:val="320A5CF4"/>
    <w:rsid w:val="321BC235"/>
    <w:rsid w:val="322C883C"/>
    <w:rsid w:val="32A56B01"/>
    <w:rsid w:val="32CD1CF0"/>
    <w:rsid w:val="32D45E86"/>
    <w:rsid w:val="33017507"/>
    <w:rsid w:val="3303C2A3"/>
    <w:rsid w:val="330B898F"/>
    <w:rsid w:val="33248610"/>
    <w:rsid w:val="33543F6E"/>
    <w:rsid w:val="3369F112"/>
    <w:rsid w:val="336E5F00"/>
    <w:rsid w:val="336F7AB4"/>
    <w:rsid w:val="339F46A6"/>
    <w:rsid w:val="33F42753"/>
    <w:rsid w:val="344EAF88"/>
    <w:rsid w:val="34A4FBB6"/>
    <w:rsid w:val="34F5F168"/>
    <w:rsid w:val="3506E2FB"/>
    <w:rsid w:val="350E1BFD"/>
    <w:rsid w:val="35303951"/>
    <w:rsid w:val="353D35C5"/>
    <w:rsid w:val="3551EF7B"/>
    <w:rsid w:val="3553598A"/>
    <w:rsid w:val="36006A84"/>
    <w:rsid w:val="365CC319"/>
    <w:rsid w:val="36753B00"/>
    <w:rsid w:val="3682CECA"/>
    <w:rsid w:val="368D5258"/>
    <w:rsid w:val="36E0D106"/>
    <w:rsid w:val="36E65081"/>
    <w:rsid w:val="370B9D54"/>
    <w:rsid w:val="3734F467"/>
    <w:rsid w:val="374FDE0D"/>
    <w:rsid w:val="37668A71"/>
    <w:rsid w:val="376FF9FA"/>
    <w:rsid w:val="37B6CB19"/>
    <w:rsid w:val="37C68214"/>
    <w:rsid w:val="37F2B581"/>
    <w:rsid w:val="37F73426"/>
    <w:rsid w:val="38346DF8"/>
    <w:rsid w:val="383DA056"/>
    <w:rsid w:val="384A476F"/>
    <w:rsid w:val="384CCA2F"/>
    <w:rsid w:val="38985C01"/>
    <w:rsid w:val="38DDA5A3"/>
    <w:rsid w:val="38E185CF"/>
    <w:rsid w:val="39000F0A"/>
    <w:rsid w:val="392F2BEF"/>
    <w:rsid w:val="395EC460"/>
    <w:rsid w:val="39B386AD"/>
    <w:rsid w:val="39C438A5"/>
    <w:rsid w:val="39E1C436"/>
    <w:rsid w:val="3A00245E"/>
    <w:rsid w:val="3A700C70"/>
    <w:rsid w:val="3A8671AB"/>
    <w:rsid w:val="3AC86B7C"/>
    <w:rsid w:val="3B282020"/>
    <w:rsid w:val="3B366026"/>
    <w:rsid w:val="3B3E1AFE"/>
    <w:rsid w:val="3B4D867C"/>
    <w:rsid w:val="3B8CEE73"/>
    <w:rsid w:val="3BBD73DA"/>
    <w:rsid w:val="3BC09EE7"/>
    <w:rsid w:val="3BED330D"/>
    <w:rsid w:val="3C192691"/>
    <w:rsid w:val="3C467299"/>
    <w:rsid w:val="3CCCA716"/>
    <w:rsid w:val="3CE47C84"/>
    <w:rsid w:val="3D44BE87"/>
    <w:rsid w:val="3D607454"/>
    <w:rsid w:val="3D6245A6"/>
    <w:rsid w:val="3D794E8E"/>
    <w:rsid w:val="3DBABEFB"/>
    <w:rsid w:val="3DC46697"/>
    <w:rsid w:val="3DD160A7"/>
    <w:rsid w:val="3E132B9C"/>
    <w:rsid w:val="3E4EF1BD"/>
    <w:rsid w:val="3E5DE9FD"/>
    <w:rsid w:val="3E744953"/>
    <w:rsid w:val="3E9E5D3F"/>
    <w:rsid w:val="3EB75100"/>
    <w:rsid w:val="3EE07CEB"/>
    <w:rsid w:val="3EE7D6B1"/>
    <w:rsid w:val="3EFC6155"/>
    <w:rsid w:val="3EFE1607"/>
    <w:rsid w:val="3F0873C2"/>
    <w:rsid w:val="3F2BBCEB"/>
    <w:rsid w:val="3F4C02BD"/>
    <w:rsid w:val="3F56FECD"/>
    <w:rsid w:val="3FB08CF2"/>
    <w:rsid w:val="3FEF1673"/>
    <w:rsid w:val="401B71E5"/>
    <w:rsid w:val="4025118B"/>
    <w:rsid w:val="40318581"/>
    <w:rsid w:val="40448982"/>
    <w:rsid w:val="404DF6C2"/>
    <w:rsid w:val="4058479F"/>
    <w:rsid w:val="407E2096"/>
    <w:rsid w:val="409A4A51"/>
    <w:rsid w:val="40B5F54A"/>
    <w:rsid w:val="41122012"/>
    <w:rsid w:val="411F25F2"/>
    <w:rsid w:val="414EA964"/>
    <w:rsid w:val="41574A40"/>
    <w:rsid w:val="415B2C33"/>
    <w:rsid w:val="41854BE9"/>
    <w:rsid w:val="41B5D228"/>
    <w:rsid w:val="41B69A01"/>
    <w:rsid w:val="41BF94F5"/>
    <w:rsid w:val="41CDC89F"/>
    <w:rsid w:val="41DFD356"/>
    <w:rsid w:val="420C49B1"/>
    <w:rsid w:val="4253ABF1"/>
    <w:rsid w:val="42881223"/>
    <w:rsid w:val="428A1F7D"/>
    <w:rsid w:val="42A4D1CA"/>
    <w:rsid w:val="42BA6840"/>
    <w:rsid w:val="4312DB30"/>
    <w:rsid w:val="436A0E4E"/>
    <w:rsid w:val="43826E09"/>
    <w:rsid w:val="43976700"/>
    <w:rsid w:val="439CB71E"/>
    <w:rsid w:val="43F0D2DE"/>
    <w:rsid w:val="4404DF01"/>
    <w:rsid w:val="44936306"/>
    <w:rsid w:val="449DBEDC"/>
    <w:rsid w:val="44D79C16"/>
    <w:rsid w:val="44EF7034"/>
    <w:rsid w:val="45670346"/>
    <w:rsid w:val="45BFDC15"/>
    <w:rsid w:val="46110923"/>
    <w:rsid w:val="4614B8B3"/>
    <w:rsid w:val="461E4065"/>
    <w:rsid w:val="4674C092"/>
    <w:rsid w:val="46A1CF40"/>
    <w:rsid w:val="47432A8C"/>
    <w:rsid w:val="478737C8"/>
    <w:rsid w:val="478C9F03"/>
    <w:rsid w:val="47BAE08B"/>
    <w:rsid w:val="47C25109"/>
    <w:rsid w:val="47CCC8F4"/>
    <w:rsid w:val="47F4DD54"/>
    <w:rsid w:val="48379083"/>
    <w:rsid w:val="485603D4"/>
    <w:rsid w:val="485CF62E"/>
    <w:rsid w:val="4896B973"/>
    <w:rsid w:val="48A646C1"/>
    <w:rsid w:val="48A853DF"/>
    <w:rsid w:val="49005F35"/>
    <w:rsid w:val="493E9CDC"/>
    <w:rsid w:val="4941BF31"/>
    <w:rsid w:val="495E92D4"/>
    <w:rsid w:val="49BF5423"/>
    <w:rsid w:val="49D55E3A"/>
    <w:rsid w:val="49D6705F"/>
    <w:rsid w:val="4A3A85B2"/>
    <w:rsid w:val="4A4449EB"/>
    <w:rsid w:val="4A529AFD"/>
    <w:rsid w:val="4A52ECEB"/>
    <w:rsid w:val="4A988E9C"/>
    <w:rsid w:val="4AA232B0"/>
    <w:rsid w:val="4AD9E07B"/>
    <w:rsid w:val="4B02DCB2"/>
    <w:rsid w:val="4B280F07"/>
    <w:rsid w:val="4B4C76A4"/>
    <w:rsid w:val="4B61318D"/>
    <w:rsid w:val="4B823284"/>
    <w:rsid w:val="4BB31095"/>
    <w:rsid w:val="4BBFC414"/>
    <w:rsid w:val="4BDE2CA6"/>
    <w:rsid w:val="4C0BC235"/>
    <w:rsid w:val="4C3E0311"/>
    <w:rsid w:val="4C4DB89F"/>
    <w:rsid w:val="4C5A0BD9"/>
    <w:rsid w:val="4C804AA7"/>
    <w:rsid w:val="4C9D35A9"/>
    <w:rsid w:val="4CA6CF88"/>
    <w:rsid w:val="4CAA0110"/>
    <w:rsid w:val="4CC15217"/>
    <w:rsid w:val="4CE0CC90"/>
    <w:rsid w:val="4D88742E"/>
    <w:rsid w:val="4D8AE1E0"/>
    <w:rsid w:val="4DB4681D"/>
    <w:rsid w:val="4DE10372"/>
    <w:rsid w:val="4E1C1B08"/>
    <w:rsid w:val="4E3D8EF9"/>
    <w:rsid w:val="4E6BA91F"/>
    <w:rsid w:val="4E705608"/>
    <w:rsid w:val="4E75F9B1"/>
    <w:rsid w:val="4E84C6FA"/>
    <w:rsid w:val="4EA4F6B5"/>
    <w:rsid w:val="4EAA0870"/>
    <w:rsid w:val="4EB9D346"/>
    <w:rsid w:val="4EBF7942"/>
    <w:rsid w:val="4ECFF9DE"/>
    <w:rsid w:val="4EF1CF2D"/>
    <w:rsid w:val="4F0B6062"/>
    <w:rsid w:val="4F0F422B"/>
    <w:rsid w:val="4F2ABCDA"/>
    <w:rsid w:val="4F2CFD53"/>
    <w:rsid w:val="4F2FCD6B"/>
    <w:rsid w:val="4F4BA211"/>
    <w:rsid w:val="4F85ABE5"/>
    <w:rsid w:val="4FB0AEF7"/>
    <w:rsid w:val="4FEAB3D7"/>
    <w:rsid w:val="4FEBC9DF"/>
    <w:rsid w:val="4FF9DA3D"/>
    <w:rsid w:val="5004262F"/>
    <w:rsid w:val="50100998"/>
    <w:rsid w:val="50314E50"/>
    <w:rsid w:val="50583EF0"/>
    <w:rsid w:val="50693D3B"/>
    <w:rsid w:val="507310A6"/>
    <w:rsid w:val="5083BD4D"/>
    <w:rsid w:val="50A27A04"/>
    <w:rsid w:val="5137DD2D"/>
    <w:rsid w:val="51597442"/>
    <w:rsid w:val="5194442F"/>
    <w:rsid w:val="51A22856"/>
    <w:rsid w:val="51B74DED"/>
    <w:rsid w:val="51D89741"/>
    <w:rsid w:val="51ED30C6"/>
    <w:rsid w:val="51F77510"/>
    <w:rsid w:val="524258AE"/>
    <w:rsid w:val="52544657"/>
    <w:rsid w:val="5284B9C3"/>
    <w:rsid w:val="529CF998"/>
    <w:rsid w:val="52A29463"/>
    <w:rsid w:val="52A8AC07"/>
    <w:rsid w:val="52CF3F3E"/>
    <w:rsid w:val="52D844DA"/>
    <w:rsid w:val="52DE3E66"/>
    <w:rsid w:val="53792675"/>
    <w:rsid w:val="53B8CCEE"/>
    <w:rsid w:val="53DB05EE"/>
    <w:rsid w:val="5423B643"/>
    <w:rsid w:val="5447C35C"/>
    <w:rsid w:val="54585DF3"/>
    <w:rsid w:val="5467B155"/>
    <w:rsid w:val="54B70373"/>
    <w:rsid w:val="54C2A973"/>
    <w:rsid w:val="54D34468"/>
    <w:rsid w:val="54E4D3D8"/>
    <w:rsid w:val="54F79FA2"/>
    <w:rsid w:val="551116AA"/>
    <w:rsid w:val="55BF2D4B"/>
    <w:rsid w:val="5656614C"/>
    <w:rsid w:val="565E79D4"/>
    <w:rsid w:val="567DCAF3"/>
    <w:rsid w:val="569E114F"/>
    <w:rsid w:val="56AEBCEB"/>
    <w:rsid w:val="570B6FB1"/>
    <w:rsid w:val="571DBC2E"/>
    <w:rsid w:val="572BB9C5"/>
    <w:rsid w:val="57352233"/>
    <w:rsid w:val="577A3910"/>
    <w:rsid w:val="577D2CCC"/>
    <w:rsid w:val="57FB9A66"/>
    <w:rsid w:val="58185298"/>
    <w:rsid w:val="5821A8FD"/>
    <w:rsid w:val="5865473E"/>
    <w:rsid w:val="58A74012"/>
    <w:rsid w:val="58AC6B11"/>
    <w:rsid w:val="58EB7A9D"/>
    <w:rsid w:val="59138D83"/>
    <w:rsid w:val="59157B4B"/>
    <w:rsid w:val="59433DA8"/>
    <w:rsid w:val="5995B6AD"/>
    <w:rsid w:val="59ACB3FB"/>
    <w:rsid w:val="5A1B0EA6"/>
    <w:rsid w:val="5A3FB284"/>
    <w:rsid w:val="5A40C2CA"/>
    <w:rsid w:val="5A497E47"/>
    <w:rsid w:val="5AA15586"/>
    <w:rsid w:val="5AEF52A6"/>
    <w:rsid w:val="5B2D7884"/>
    <w:rsid w:val="5BA7291D"/>
    <w:rsid w:val="5BC1E6FB"/>
    <w:rsid w:val="5C07930F"/>
    <w:rsid w:val="5C1DBCCB"/>
    <w:rsid w:val="5C2A216C"/>
    <w:rsid w:val="5C2F1889"/>
    <w:rsid w:val="5C3510C5"/>
    <w:rsid w:val="5C4F3D91"/>
    <w:rsid w:val="5C5F8D8B"/>
    <w:rsid w:val="5C9607C8"/>
    <w:rsid w:val="5C977143"/>
    <w:rsid w:val="5CA87D76"/>
    <w:rsid w:val="5CF1BD86"/>
    <w:rsid w:val="5CF1D489"/>
    <w:rsid w:val="5D3124EA"/>
    <w:rsid w:val="5D48A391"/>
    <w:rsid w:val="5DB886FD"/>
    <w:rsid w:val="5E142341"/>
    <w:rsid w:val="5E47025C"/>
    <w:rsid w:val="5E6264C6"/>
    <w:rsid w:val="5EAFF49B"/>
    <w:rsid w:val="5ECFADD8"/>
    <w:rsid w:val="5EECE23F"/>
    <w:rsid w:val="5EF2D0FF"/>
    <w:rsid w:val="5F1124CB"/>
    <w:rsid w:val="5F62778C"/>
    <w:rsid w:val="5F9C0A1D"/>
    <w:rsid w:val="5FAFF3A2"/>
    <w:rsid w:val="5FB27F2C"/>
    <w:rsid w:val="5FC3BA03"/>
    <w:rsid w:val="5FCAF6B6"/>
    <w:rsid w:val="5FDC9D5D"/>
    <w:rsid w:val="5FE5D0B7"/>
    <w:rsid w:val="5FF2E7BB"/>
    <w:rsid w:val="6030AE79"/>
    <w:rsid w:val="603FFD75"/>
    <w:rsid w:val="60533BB3"/>
    <w:rsid w:val="605F93D1"/>
    <w:rsid w:val="608F0D4D"/>
    <w:rsid w:val="6091E926"/>
    <w:rsid w:val="609925E2"/>
    <w:rsid w:val="611E81FF"/>
    <w:rsid w:val="613B738A"/>
    <w:rsid w:val="614134D1"/>
    <w:rsid w:val="614E4F8D"/>
    <w:rsid w:val="61888315"/>
    <w:rsid w:val="61947B07"/>
    <w:rsid w:val="619EEB46"/>
    <w:rsid w:val="61A3304B"/>
    <w:rsid w:val="6208A23D"/>
    <w:rsid w:val="621ED86E"/>
    <w:rsid w:val="622AF486"/>
    <w:rsid w:val="623B0E1C"/>
    <w:rsid w:val="62969B89"/>
    <w:rsid w:val="62C877AB"/>
    <w:rsid w:val="62FCC26B"/>
    <w:rsid w:val="6331C934"/>
    <w:rsid w:val="6341E54B"/>
    <w:rsid w:val="637D1CEA"/>
    <w:rsid w:val="643FC5BD"/>
    <w:rsid w:val="6461DB6A"/>
    <w:rsid w:val="64A0B8E0"/>
    <w:rsid w:val="64B39F17"/>
    <w:rsid w:val="64DABFC6"/>
    <w:rsid w:val="6527CB0D"/>
    <w:rsid w:val="65B7BF79"/>
    <w:rsid w:val="65FE5E19"/>
    <w:rsid w:val="6627029B"/>
    <w:rsid w:val="665D31CF"/>
    <w:rsid w:val="6685A095"/>
    <w:rsid w:val="6689901F"/>
    <w:rsid w:val="66BE33CA"/>
    <w:rsid w:val="66F3CE51"/>
    <w:rsid w:val="67443973"/>
    <w:rsid w:val="67535B81"/>
    <w:rsid w:val="675D2CA1"/>
    <w:rsid w:val="67651C09"/>
    <w:rsid w:val="679D9775"/>
    <w:rsid w:val="67FB116B"/>
    <w:rsid w:val="680616A7"/>
    <w:rsid w:val="682ABE58"/>
    <w:rsid w:val="688027A2"/>
    <w:rsid w:val="68B3BBAE"/>
    <w:rsid w:val="68B6E61A"/>
    <w:rsid w:val="68F463F5"/>
    <w:rsid w:val="690171D8"/>
    <w:rsid w:val="691D4F66"/>
    <w:rsid w:val="69286F2D"/>
    <w:rsid w:val="692D4A11"/>
    <w:rsid w:val="693331F4"/>
    <w:rsid w:val="6953F9DB"/>
    <w:rsid w:val="69596172"/>
    <w:rsid w:val="69ED3244"/>
    <w:rsid w:val="6A0CE0F2"/>
    <w:rsid w:val="6A2F94E6"/>
    <w:rsid w:val="6A3D86F3"/>
    <w:rsid w:val="6A70BDCD"/>
    <w:rsid w:val="6AEFDF96"/>
    <w:rsid w:val="6B17BC84"/>
    <w:rsid w:val="6B274010"/>
    <w:rsid w:val="6B59EC31"/>
    <w:rsid w:val="6BCB6547"/>
    <w:rsid w:val="6BCBFA64"/>
    <w:rsid w:val="6C19261F"/>
    <w:rsid w:val="6CA3CFCC"/>
    <w:rsid w:val="6CAB3473"/>
    <w:rsid w:val="6CB875F5"/>
    <w:rsid w:val="6CC7B067"/>
    <w:rsid w:val="6CFF0ED3"/>
    <w:rsid w:val="6D037A51"/>
    <w:rsid w:val="6D46DE16"/>
    <w:rsid w:val="6D4F88F3"/>
    <w:rsid w:val="6D5B6BC1"/>
    <w:rsid w:val="6D7C0B7B"/>
    <w:rsid w:val="6D89E6EC"/>
    <w:rsid w:val="6D965C4F"/>
    <w:rsid w:val="6DDBC94D"/>
    <w:rsid w:val="6E61A7CF"/>
    <w:rsid w:val="6ED1C6F5"/>
    <w:rsid w:val="6EDD1DFC"/>
    <w:rsid w:val="6EEE1581"/>
    <w:rsid w:val="6F14EF85"/>
    <w:rsid w:val="6F18B0E5"/>
    <w:rsid w:val="6F52CD86"/>
    <w:rsid w:val="6F69EA6F"/>
    <w:rsid w:val="6FC01E9D"/>
    <w:rsid w:val="6FC0D448"/>
    <w:rsid w:val="6FC52BF3"/>
    <w:rsid w:val="7003E207"/>
    <w:rsid w:val="70079574"/>
    <w:rsid w:val="701DB242"/>
    <w:rsid w:val="704A7744"/>
    <w:rsid w:val="7093AB4A"/>
    <w:rsid w:val="70BE8CC1"/>
    <w:rsid w:val="70D27F05"/>
    <w:rsid w:val="70F4FFE1"/>
    <w:rsid w:val="71263F05"/>
    <w:rsid w:val="71279E5A"/>
    <w:rsid w:val="7160FBBF"/>
    <w:rsid w:val="718E2429"/>
    <w:rsid w:val="71A17B33"/>
    <w:rsid w:val="71B29086"/>
    <w:rsid w:val="71EC11F9"/>
    <w:rsid w:val="722F3796"/>
    <w:rsid w:val="72554AE2"/>
    <w:rsid w:val="725846D7"/>
    <w:rsid w:val="7291405D"/>
    <w:rsid w:val="72AFF33E"/>
    <w:rsid w:val="72D14EDD"/>
    <w:rsid w:val="7378506E"/>
    <w:rsid w:val="73B75BE2"/>
    <w:rsid w:val="73D26004"/>
    <w:rsid w:val="747E2B32"/>
    <w:rsid w:val="748C80C8"/>
    <w:rsid w:val="748DC638"/>
    <w:rsid w:val="74E34882"/>
    <w:rsid w:val="74E94DD1"/>
    <w:rsid w:val="74F0907D"/>
    <w:rsid w:val="752411D5"/>
    <w:rsid w:val="755FB688"/>
    <w:rsid w:val="75A032B1"/>
    <w:rsid w:val="75A0F34F"/>
    <w:rsid w:val="75E185F4"/>
    <w:rsid w:val="75E48C38"/>
    <w:rsid w:val="7637E47A"/>
    <w:rsid w:val="765DE13F"/>
    <w:rsid w:val="7669892D"/>
    <w:rsid w:val="766FF101"/>
    <w:rsid w:val="768E7E6C"/>
    <w:rsid w:val="76C3EABF"/>
    <w:rsid w:val="76D1E424"/>
    <w:rsid w:val="76DDB342"/>
    <w:rsid w:val="76EAA0E4"/>
    <w:rsid w:val="76F3B507"/>
    <w:rsid w:val="77276D32"/>
    <w:rsid w:val="773CECDC"/>
    <w:rsid w:val="77CA4608"/>
    <w:rsid w:val="77D3B4DB"/>
    <w:rsid w:val="77DF1517"/>
    <w:rsid w:val="77F040B1"/>
    <w:rsid w:val="77F3B8C7"/>
    <w:rsid w:val="7800DA2B"/>
    <w:rsid w:val="78095129"/>
    <w:rsid w:val="780BF19E"/>
    <w:rsid w:val="78171342"/>
    <w:rsid w:val="7820D883"/>
    <w:rsid w:val="782FAEFD"/>
    <w:rsid w:val="7856DF70"/>
    <w:rsid w:val="7863B6D3"/>
    <w:rsid w:val="786F1DAE"/>
    <w:rsid w:val="78AC2B42"/>
    <w:rsid w:val="78B1D5D5"/>
    <w:rsid w:val="790EA194"/>
    <w:rsid w:val="793EEB28"/>
    <w:rsid w:val="79565CDF"/>
    <w:rsid w:val="79F2AFD1"/>
    <w:rsid w:val="7A25C167"/>
    <w:rsid w:val="7A468BF6"/>
    <w:rsid w:val="7A4D266F"/>
    <w:rsid w:val="7A941A5B"/>
    <w:rsid w:val="7AF22D40"/>
    <w:rsid w:val="7B205346"/>
    <w:rsid w:val="7B49C9DC"/>
    <w:rsid w:val="7BA42BFE"/>
    <w:rsid w:val="7BA7AF22"/>
    <w:rsid w:val="7BD6DBB8"/>
    <w:rsid w:val="7BE29181"/>
    <w:rsid w:val="7BE97697"/>
    <w:rsid w:val="7BF0B3E0"/>
    <w:rsid w:val="7C1034D3"/>
    <w:rsid w:val="7C432DCE"/>
    <w:rsid w:val="7C62DADE"/>
    <w:rsid w:val="7CF77C54"/>
    <w:rsid w:val="7D205BE6"/>
    <w:rsid w:val="7D36B44C"/>
    <w:rsid w:val="7D72AC19"/>
    <w:rsid w:val="7D8546F8"/>
    <w:rsid w:val="7DCA1C1A"/>
    <w:rsid w:val="7DF0B3EB"/>
    <w:rsid w:val="7E5B0023"/>
    <w:rsid w:val="7EA7F32D"/>
    <w:rsid w:val="7EB35B65"/>
    <w:rsid w:val="7ECC79FC"/>
    <w:rsid w:val="7F046898"/>
    <w:rsid w:val="7F1D634B"/>
    <w:rsid w:val="7F20FB71"/>
    <w:rsid w:val="7F341B1D"/>
    <w:rsid w:val="7FA63CE4"/>
    <w:rsid w:val="7FB8A4D3"/>
    <w:rsid w:val="7FF3C1DF"/>
    <w:rsid w:val="7FF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7FE9"/>
  <w15:chartTrackingRefBased/>
  <w15:docId w15:val="{F0E30219-1A07-41DE-92E5-640402C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5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24C"/>
    <w:rPr>
      <w:b/>
      <w:bCs/>
      <w:sz w:val="20"/>
      <w:szCs w:val="20"/>
    </w:rPr>
  </w:style>
  <w:style w:type="paragraph" w:customStyle="1" w:styleId="paragraph">
    <w:name w:val="paragraph"/>
    <w:basedOn w:val="Normal"/>
    <w:rsid w:val="3CE47C84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3CE47C84"/>
  </w:style>
  <w:style w:type="character" w:customStyle="1" w:styleId="eop">
    <w:name w:val="eop"/>
    <w:basedOn w:val="DefaultParagraphFont"/>
    <w:rsid w:val="3CE47C84"/>
  </w:style>
  <w:style w:type="character" w:styleId="FollowedHyperlink">
    <w:name w:val="FollowedHyperlink"/>
    <w:basedOn w:val="DefaultParagraphFont"/>
    <w:uiPriority w:val="99"/>
    <w:semiHidden/>
    <w:unhideWhenUsed/>
    <w:rsid w:val="000E1B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3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6CE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1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bd8781-251a-4003-8dc1-2e3f079ad398" xsi:nil="true"/>
    <lcf76f155ced4ddcb4097134ff3c332f xmlns="3a9949f1-2d05-44b9-87b6-e60aa9a4d9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97AA781AADD40A29D25E7BA440C15" ma:contentTypeVersion="18" ma:contentTypeDescription="Create a new document." ma:contentTypeScope="" ma:versionID="18d80cc7c734c0a50618d0fce17b73ef">
  <xsd:schema xmlns:xsd="http://www.w3.org/2001/XMLSchema" xmlns:xs="http://www.w3.org/2001/XMLSchema" xmlns:p="http://schemas.microsoft.com/office/2006/metadata/properties" xmlns:ns2="3a9949f1-2d05-44b9-87b6-e60aa9a4d928" xmlns:ns3="e6bd8781-251a-4003-8dc1-2e3f079ad398" targetNamespace="http://schemas.microsoft.com/office/2006/metadata/properties" ma:root="true" ma:fieldsID="072cc13341363671977a8da621e85cb8" ns2:_="" ns3:_="">
    <xsd:import namespace="3a9949f1-2d05-44b9-87b6-e60aa9a4d928"/>
    <xsd:import namespace="e6bd8781-251a-4003-8dc1-2e3f079ad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49f1-2d05-44b9-87b6-e60aa9a4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d8781-251a-4003-8dc1-2e3f079ad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ed410e-f1ae-421d-8c2f-92eef724be3b}" ma:internalName="TaxCatchAll" ma:showField="CatchAllData" ma:web="e6bd8781-251a-4003-8dc1-2e3f079ad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4A22C-9349-4CB9-9222-B8D456F9A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349A8-FD64-4CCD-A27D-6426918E8C19}">
  <ds:schemaRefs>
    <ds:schemaRef ds:uri="http://schemas.microsoft.com/office/2006/metadata/properties"/>
    <ds:schemaRef ds:uri="http://schemas.microsoft.com/office/infopath/2007/PartnerControls"/>
    <ds:schemaRef ds:uri="e6bd8781-251a-4003-8dc1-2e3f079ad398"/>
    <ds:schemaRef ds:uri="3a9949f1-2d05-44b9-87b6-e60aa9a4d928"/>
  </ds:schemaRefs>
</ds:datastoreItem>
</file>

<file path=customXml/itemProps3.xml><?xml version="1.0" encoding="utf-8"?>
<ds:datastoreItem xmlns:ds="http://schemas.openxmlformats.org/officeDocument/2006/customXml" ds:itemID="{906895C4-7D14-4FBC-8F7F-575BB022D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5B369-6818-43EF-8AF5-D251BBD75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49f1-2d05-44b9-87b6-e60aa9a4d928"/>
    <ds:schemaRef ds:uri="e6bd8781-251a-4003-8dc1-2e3f079ad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4187</Words>
  <Characters>23870</Characters>
  <Application>Microsoft Office Word</Application>
  <DocSecurity>4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Chalfin</dc:creator>
  <cp:keywords/>
  <dc:description/>
  <cp:lastModifiedBy>Randa Sifri</cp:lastModifiedBy>
  <cp:revision>2</cp:revision>
  <cp:lastPrinted>2024-02-02T15:50:00Z</cp:lastPrinted>
  <dcterms:created xsi:type="dcterms:W3CDTF">2025-06-18T14:49:00Z</dcterms:created>
  <dcterms:modified xsi:type="dcterms:W3CDTF">2025-06-18T14:49:00Z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0x0101005AA97AA781AADD40A29D25E7BA440C15</vt:lpwstr>
  </property>
</Properties>
</file>